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DB" w:rsidRDefault="006376EE">
      <w:pPr>
        <w:jc w:val="center"/>
        <w:sectPr w:rsidR="001258DB">
          <w:type w:val="continuous"/>
          <w:pgSz w:w="11900" w:h="16840"/>
          <w:pgMar w:top="1060" w:right="180" w:bottom="280" w:left="11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718300" cy="9237663"/>
            <wp:effectExtent l="0" t="0" r="6350" b="1905"/>
            <wp:docPr id="1" name="Рисунок 1" descr="C:\Users\Admin\Desktop\физ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изр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923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DB" w:rsidRDefault="00DF5678">
      <w:pPr>
        <w:pStyle w:val="1"/>
        <w:spacing w:before="79"/>
        <w:jc w:val="center"/>
      </w:pPr>
      <w:r>
        <w:lastRenderedPageBreak/>
        <w:t>Пояснительная</w:t>
      </w:r>
      <w:r>
        <w:rPr>
          <w:spacing w:val="-2"/>
        </w:rPr>
        <w:t xml:space="preserve"> записка</w:t>
      </w:r>
    </w:p>
    <w:p w:rsidR="001258DB" w:rsidRDefault="001258DB">
      <w:pPr>
        <w:pStyle w:val="a3"/>
        <w:spacing w:before="110"/>
        <w:rPr>
          <w:b/>
        </w:rPr>
      </w:pPr>
    </w:p>
    <w:p w:rsidR="001258DB" w:rsidRDefault="00DF5678">
      <w:pPr>
        <w:pStyle w:val="a3"/>
        <w:spacing w:line="244" w:lineRule="auto"/>
        <w:ind w:left="549" w:right="374" w:firstLine="708"/>
        <w:jc w:val="both"/>
      </w:pPr>
      <w:r>
        <w:t>Программа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«Адаптивная</w:t>
      </w:r>
      <w:r>
        <w:rPr>
          <w:spacing w:val="-2"/>
        </w:rPr>
        <w:t xml:space="preserve"> </w:t>
      </w:r>
      <w:r>
        <w:t>физкультура»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требованиями федерального государственного образовательного Стандарта обучающихся с умственной отсталость</w:t>
      </w:r>
      <w:proofErr w:type="gramStart"/>
      <w:r>
        <w:t>ю(</w:t>
      </w:r>
      <w:proofErr w:type="gramEnd"/>
      <w:r>
        <w:t>интеллектуальными нарушениями) и Федеральной адаптированной основной общеобразовательной программы образования обучающихся с умственной отсталостью(интеллектуальными нарушениями)(далее-ФАООП УО).</w:t>
      </w:r>
    </w:p>
    <w:p w:rsidR="001258DB" w:rsidRDefault="00DF5678">
      <w:pPr>
        <w:pStyle w:val="a3"/>
        <w:spacing w:line="247" w:lineRule="auto"/>
        <w:ind w:left="549" w:right="374" w:firstLine="708"/>
        <w:jc w:val="both"/>
      </w:pPr>
      <w:r>
        <w:t>Одним из важнейших направлений работы с ребенком, имеющим умственную отсталость, ТМНР, является физическое развитие, которое происходит на занятиях по адаптивной физической культуре.</w:t>
      </w:r>
    </w:p>
    <w:p w:rsidR="001258DB" w:rsidRDefault="00DF5678">
      <w:pPr>
        <w:pStyle w:val="a3"/>
        <w:spacing w:line="247" w:lineRule="auto"/>
        <w:ind w:left="549" w:right="375" w:firstLine="708"/>
        <w:jc w:val="both"/>
      </w:pPr>
      <w:r>
        <w:t>Она решает образовательные, воспитательные, коррекционно-развивающие и</w:t>
      </w:r>
      <w:r>
        <w:rPr>
          <w:spacing w:val="40"/>
        </w:rPr>
        <w:t xml:space="preserve"> </w:t>
      </w:r>
      <w:r>
        <w:t>лечебно-оздоровительные задачи.</w:t>
      </w:r>
    </w:p>
    <w:p w:rsidR="001258DB" w:rsidRDefault="00DF5678">
      <w:pPr>
        <w:pStyle w:val="a3"/>
        <w:spacing w:line="247" w:lineRule="auto"/>
        <w:ind w:left="549" w:right="375" w:firstLine="708"/>
        <w:jc w:val="both"/>
      </w:pPr>
      <w:r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обучением; занимает одно из важнейших мест в подготовке этой категории обучающихся к самостоятельной жизни, производительному труду, воспитывает положительные качества личности, способствует социальной интеграции школьников в общество.</w:t>
      </w:r>
    </w:p>
    <w:p w:rsidR="001258DB" w:rsidRDefault="00DF5678">
      <w:pPr>
        <w:pStyle w:val="a3"/>
        <w:spacing w:line="247" w:lineRule="auto"/>
        <w:ind w:left="549" w:right="376" w:firstLine="708"/>
        <w:jc w:val="both"/>
      </w:pPr>
      <w:r>
        <w:t>Целью занятий по адаптивной физической культуре является повышение</w:t>
      </w:r>
      <w:r>
        <w:rPr>
          <w:spacing w:val="40"/>
        </w:rPr>
        <w:t xml:space="preserve"> </w:t>
      </w:r>
      <w:r>
        <w:t>двигательной активности детей и обучение использованию полученных навыков в повседневной жизни.</w:t>
      </w:r>
    </w:p>
    <w:p w:rsidR="001258DB" w:rsidRDefault="00DF5678">
      <w:pPr>
        <w:pStyle w:val="a3"/>
        <w:ind w:left="1257"/>
        <w:jc w:val="both"/>
      </w:pPr>
      <w:r>
        <w:t>Основные</w:t>
      </w:r>
      <w:r>
        <w:rPr>
          <w:spacing w:val="-3"/>
        </w:rPr>
        <w:t xml:space="preserve"> </w:t>
      </w:r>
      <w:r>
        <w:rPr>
          <w:spacing w:val="-2"/>
        </w:rPr>
        <w:t>задачи:</w:t>
      </w:r>
    </w:p>
    <w:p w:rsidR="001258DB" w:rsidRDefault="00DF5678">
      <w:pPr>
        <w:pStyle w:val="a3"/>
        <w:spacing w:before="12" w:line="247" w:lineRule="auto"/>
        <w:ind w:left="549"/>
      </w:pPr>
      <w:r>
        <w:t>Разнородность</w:t>
      </w:r>
      <w:r>
        <w:rPr>
          <w:spacing w:val="80"/>
          <w:w w:val="150"/>
        </w:rPr>
        <w:t xml:space="preserve"> </w:t>
      </w:r>
      <w:r>
        <w:t>состава</w:t>
      </w:r>
      <w:r>
        <w:rPr>
          <w:spacing w:val="80"/>
          <w:w w:val="150"/>
        </w:rPr>
        <w:t xml:space="preserve"> </w:t>
      </w:r>
      <w:r>
        <w:t>учащихся</w:t>
      </w:r>
      <w:r>
        <w:rPr>
          <w:spacing w:val="80"/>
          <w:w w:val="150"/>
        </w:rPr>
        <w:t xml:space="preserve"> </w:t>
      </w:r>
      <w:r>
        <w:t>начального</w:t>
      </w:r>
      <w:r>
        <w:rPr>
          <w:spacing w:val="80"/>
          <w:w w:val="150"/>
        </w:rPr>
        <w:t xml:space="preserve"> </w:t>
      </w:r>
      <w:r>
        <w:t>звена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психическим,</w:t>
      </w:r>
      <w:r>
        <w:rPr>
          <w:spacing w:val="80"/>
          <w:w w:val="150"/>
        </w:rPr>
        <w:t xml:space="preserve"> </w:t>
      </w:r>
      <w:r>
        <w:t>двигательным</w:t>
      </w:r>
      <w:r>
        <w:rPr>
          <w:spacing w:val="80"/>
          <w:w w:val="150"/>
        </w:rPr>
        <w:t xml:space="preserve"> </w:t>
      </w:r>
      <w:r>
        <w:t>и физическим данным выдвигает ряд конкретных задач физического воспитания:</w:t>
      </w:r>
    </w:p>
    <w:p w:rsidR="001258DB" w:rsidRDefault="00DF5678">
      <w:pPr>
        <w:pStyle w:val="a5"/>
        <w:numPr>
          <w:ilvl w:val="0"/>
          <w:numId w:val="2"/>
        </w:numPr>
        <w:tabs>
          <w:tab w:val="left" w:pos="849"/>
        </w:tabs>
        <w:spacing w:before="0" w:line="274" w:lineRule="exact"/>
        <w:ind w:left="849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развития;</w:t>
      </w:r>
    </w:p>
    <w:p w:rsidR="001258DB" w:rsidRDefault="00DF5678">
      <w:pPr>
        <w:pStyle w:val="a5"/>
        <w:numPr>
          <w:ilvl w:val="0"/>
          <w:numId w:val="2"/>
        </w:numPr>
        <w:tabs>
          <w:tab w:val="left" w:pos="849"/>
        </w:tabs>
        <w:spacing w:before="22"/>
        <w:ind w:left="84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навыков;</w:t>
      </w:r>
    </w:p>
    <w:p w:rsidR="001258DB" w:rsidRDefault="00DF5678">
      <w:pPr>
        <w:pStyle w:val="a5"/>
        <w:numPr>
          <w:ilvl w:val="0"/>
          <w:numId w:val="2"/>
        </w:numPr>
        <w:tabs>
          <w:tab w:val="left" w:pos="849"/>
        </w:tabs>
        <w:spacing w:before="16"/>
        <w:ind w:left="849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обучения;</w:t>
      </w:r>
    </w:p>
    <w:p w:rsidR="001258DB" w:rsidRDefault="00DF5678">
      <w:pPr>
        <w:pStyle w:val="a5"/>
        <w:numPr>
          <w:ilvl w:val="0"/>
          <w:numId w:val="2"/>
        </w:numPr>
        <w:tabs>
          <w:tab w:val="left" w:pos="912"/>
        </w:tabs>
        <w:spacing w:before="17" w:line="247" w:lineRule="auto"/>
        <w:ind w:right="374" w:firstLine="0"/>
        <w:jc w:val="both"/>
        <w:rPr>
          <w:sz w:val="24"/>
        </w:rPr>
      </w:pPr>
      <w:r>
        <w:rPr>
          <w:sz w:val="24"/>
        </w:rPr>
        <w:t>укрепление здоровья и закаливание организма, формирование правильной осанки; ― 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:rsidR="001258DB" w:rsidRDefault="00DF5678">
      <w:pPr>
        <w:pStyle w:val="a5"/>
        <w:numPr>
          <w:ilvl w:val="0"/>
          <w:numId w:val="2"/>
        </w:numPr>
        <w:tabs>
          <w:tab w:val="left" w:pos="980"/>
        </w:tabs>
        <w:spacing w:before="2" w:line="247" w:lineRule="auto"/>
        <w:ind w:right="23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физических </w:t>
      </w:r>
      <w:r>
        <w:rPr>
          <w:spacing w:val="-2"/>
          <w:sz w:val="24"/>
        </w:rPr>
        <w:t>упражнений;</w:t>
      </w:r>
    </w:p>
    <w:p w:rsidR="001258DB" w:rsidRDefault="00DF5678">
      <w:pPr>
        <w:pStyle w:val="a5"/>
        <w:numPr>
          <w:ilvl w:val="0"/>
          <w:numId w:val="2"/>
        </w:numPr>
        <w:tabs>
          <w:tab w:val="left" w:pos="919"/>
        </w:tabs>
        <w:spacing w:before="0" w:line="247" w:lineRule="auto"/>
        <w:ind w:right="23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 образа жизни;</w:t>
      </w:r>
    </w:p>
    <w:p w:rsidR="001258DB" w:rsidRDefault="00DF5678">
      <w:pPr>
        <w:pStyle w:val="a5"/>
        <w:numPr>
          <w:ilvl w:val="0"/>
          <w:numId w:val="2"/>
        </w:numPr>
        <w:tabs>
          <w:tab w:val="left" w:pos="849"/>
        </w:tabs>
        <w:spacing w:before="0" w:line="249" w:lineRule="auto"/>
        <w:ind w:right="392" w:firstLine="0"/>
        <w:rPr>
          <w:sz w:val="24"/>
        </w:rPr>
      </w:pPr>
      <w:r>
        <w:rPr>
          <w:sz w:val="24"/>
        </w:rPr>
        <w:t>поддержание устойчивой физической работоспособности на достигнутом уровне; ― 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 физической культуре;</w:t>
      </w:r>
    </w:p>
    <w:p w:rsidR="001258DB" w:rsidRDefault="00DF5678">
      <w:pPr>
        <w:pStyle w:val="a5"/>
        <w:numPr>
          <w:ilvl w:val="0"/>
          <w:numId w:val="2"/>
        </w:numPr>
        <w:tabs>
          <w:tab w:val="left" w:pos="849"/>
        </w:tabs>
        <w:spacing w:before="0" w:line="274" w:lineRule="exact"/>
        <w:ind w:left="849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2"/>
          <w:sz w:val="24"/>
        </w:rPr>
        <w:t xml:space="preserve"> упражнениями;</w:t>
      </w:r>
    </w:p>
    <w:p w:rsidR="001258DB" w:rsidRDefault="00DF5678">
      <w:pPr>
        <w:pStyle w:val="a5"/>
        <w:numPr>
          <w:ilvl w:val="0"/>
          <w:numId w:val="2"/>
        </w:numPr>
        <w:tabs>
          <w:tab w:val="left" w:pos="874"/>
        </w:tabs>
        <w:spacing w:before="17" w:line="247" w:lineRule="auto"/>
        <w:ind w:right="235" w:firstLine="0"/>
        <w:rPr>
          <w:sz w:val="24"/>
        </w:rPr>
      </w:pPr>
      <w:r>
        <w:rPr>
          <w:sz w:val="24"/>
        </w:rPr>
        <w:t>воспитание нравственных, морально-волевых качеств (настойчивости, смелости), навыков культурного поведения;</w:t>
      </w:r>
    </w:p>
    <w:p w:rsidR="001258DB" w:rsidRDefault="00DF5678">
      <w:pPr>
        <w:pStyle w:val="1"/>
        <w:spacing w:line="274" w:lineRule="exact"/>
        <w:ind w:left="2614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1258DB" w:rsidRDefault="00DF5678">
      <w:pPr>
        <w:pStyle w:val="a3"/>
        <w:spacing w:before="22"/>
        <w:ind w:left="1257"/>
      </w:pPr>
      <w:r>
        <w:t>Учебный</w:t>
      </w:r>
      <w:r>
        <w:rPr>
          <w:spacing w:val="65"/>
        </w:rPr>
        <w:t xml:space="preserve"> </w:t>
      </w:r>
      <w:r>
        <w:t>предмет</w:t>
      </w:r>
      <w:r>
        <w:rPr>
          <w:spacing w:val="67"/>
        </w:rPr>
        <w:t xml:space="preserve"> </w:t>
      </w:r>
      <w:r>
        <w:t>«Адаптивная</w:t>
      </w:r>
      <w:r>
        <w:rPr>
          <w:spacing w:val="67"/>
        </w:rPr>
        <w:t xml:space="preserve"> </w:t>
      </w:r>
      <w:r>
        <w:t>физкультура»</w:t>
      </w:r>
      <w:r>
        <w:rPr>
          <w:spacing w:val="67"/>
        </w:rPr>
        <w:t xml:space="preserve"> </w:t>
      </w:r>
      <w:r>
        <w:t>является</w:t>
      </w:r>
      <w:r>
        <w:rPr>
          <w:spacing w:val="67"/>
        </w:rPr>
        <w:t xml:space="preserve"> </w:t>
      </w:r>
      <w:r>
        <w:t>частью</w:t>
      </w:r>
      <w:r>
        <w:rPr>
          <w:spacing w:val="67"/>
        </w:rPr>
        <w:t xml:space="preserve"> </w:t>
      </w:r>
      <w:r>
        <w:t>предметной</w:t>
      </w:r>
      <w:r>
        <w:rPr>
          <w:spacing w:val="67"/>
        </w:rPr>
        <w:t xml:space="preserve"> </w:t>
      </w:r>
      <w:r>
        <w:rPr>
          <w:spacing w:val="-2"/>
        </w:rPr>
        <w:t>области</w:t>
      </w:r>
    </w:p>
    <w:p w:rsidR="001258DB" w:rsidRDefault="00DF5678">
      <w:pPr>
        <w:pStyle w:val="a3"/>
        <w:spacing w:before="7"/>
        <w:ind w:left="549"/>
      </w:pP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разделы:</w:t>
      </w:r>
    </w:p>
    <w:p w:rsidR="001258DB" w:rsidRDefault="00DF5678">
      <w:pPr>
        <w:pStyle w:val="a3"/>
        <w:spacing w:before="46" w:line="280" w:lineRule="auto"/>
        <w:ind w:left="549" w:right="5502"/>
      </w:pPr>
      <w:r>
        <w:t>коррекционные</w:t>
      </w:r>
      <w:r>
        <w:rPr>
          <w:spacing w:val="-15"/>
        </w:rPr>
        <w:t xml:space="preserve"> </w:t>
      </w:r>
      <w:r>
        <w:t>подвижные</w:t>
      </w:r>
      <w:r>
        <w:rPr>
          <w:spacing w:val="-15"/>
        </w:rPr>
        <w:t xml:space="preserve"> </w:t>
      </w:r>
      <w:r>
        <w:t>игры физическая подготовка</w:t>
      </w:r>
    </w:p>
    <w:p w:rsidR="001258DB" w:rsidRDefault="00DF5678">
      <w:pPr>
        <w:pStyle w:val="a3"/>
        <w:spacing w:line="245" w:lineRule="exact"/>
        <w:ind w:left="1257"/>
      </w:pPr>
      <w:r>
        <w:t>Коррекция</w:t>
      </w:r>
      <w:r>
        <w:rPr>
          <w:spacing w:val="58"/>
        </w:rPr>
        <w:t xml:space="preserve"> </w:t>
      </w:r>
      <w:r>
        <w:t>недостатков</w:t>
      </w:r>
      <w:r>
        <w:rPr>
          <w:spacing w:val="61"/>
        </w:rPr>
        <w:t xml:space="preserve"> </w:t>
      </w:r>
      <w:r>
        <w:t>психического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физического</w:t>
      </w:r>
      <w:r>
        <w:rPr>
          <w:spacing w:val="61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учетом</w:t>
      </w:r>
      <w:r>
        <w:rPr>
          <w:spacing w:val="61"/>
        </w:rPr>
        <w:t xml:space="preserve"> </w:t>
      </w:r>
      <w:r>
        <w:rPr>
          <w:spacing w:val="-2"/>
        </w:rPr>
        <w:t>возрастных</w:t>
      </w:r>
    </w:p>
    <w:p w:rsidR="001258DB" w:rsidRDefault="00DF5678">
      <w:pPr>
        <w:pStyle w:val="a3"/>
        <w:spacing w:before="7" w:line="280" w:lineRule="auto"/>
        <w:ind w:left="549" w:right="4750"/>
      </w:pPr>
      <w:r>
        <w:t>особенностей</w:t>
      </w:r>
      <w:r>
        <w:rPr>
          <w:spacing w:val="-15"/>
        </w:rPr>
        <w:t xml:space="preserve"> </w:t>
      </w:r>
      <w:r>
        <w:t>обучающихся,</w:t>
      </w:r>
      <w:r>
        <w:rPr>
          <w:spacing w:val="-15"/>
        </w:rPr>
        <w:t xml:space="preserve"> </w:t>
      </w:r>
      <w:r>
        <w:t>предусматривает: обогащение чувственного опыта;</w:t>
      </w:r>
    </w:p>
    <w:p w:rsidR="001258DB" w:rsidRDefault="001258DB">
      <w:pPr>
        <w:spacing w:line="280" w:lineRule="auto"/>
        <w:sectPr w:rsidR="001258DB">
          <w:pgSz w:w="11900" w:h="16840"/>
          <w:pgMar w:top="1060" w:right="180" w:bottom="280" w:left="1140" w:header="720" w:footer="720" w:gutter="0"/>
          <w:cols w:space="720"/>
        </w:sectPr>
      </w:pPr>
    </w:p>
    <w:p w:rsidR="001258DB" w:rsidRDefault="00DF5678">
      <w:pPr>
        <w:pStyle w:val="a3"/>
        <w:spacing w:before="79"/>
        <w:ind w:left="549"/>
        <w:jc w:val="both"/>
      </w:pPr>
      <w:r>
        <w:lastRenderedPageBreak/>
        <w:t>коррекцию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сенсомоторной</w:t>
      </w:r>
      <w:r>
        <w:rPr>
          <w:spacing w:val="-3"/>
        </w:rPr>
        <w:t xml:space="preserve"> </w:t>
      </w:r>
      <w:r>
        <w:rPr>
          <w:spacing w:val="-2"/>
        </w:rPr>
        <w:t>сферы;</w:t>
      </w:r>
    </w:p>
    <w:p w:rsidR="001258DB" w:rsidRDefault="00DF5678">
      <w:pPr>
        <w:pStyle w:val="a3"/>
        <w:spacing w:before="45" w:line="247" w:lineRule="auto"/>
        <w:ind w:left="1257" w:right="2111" w:hanging="708"/>
        <w:jc w:val="both"/>
      </w:pPr>
      <w:r>
        <w:t>формирование навыков общения, предметно-практической и</w:t>
      </w:r>
      <w:r>
        <w:rPr>
          <w:spacing w:val="40"/>
        </w:rPr>
        <w:t xml:space="preserve"> </w:t>
      </w:r>
      <w:r>
        <w:t>познавательной деятельности.</w:t>
      </w:r>
    </w:p>
    <w:p w:rsidR="001258DB" w:rsidRDefault="00DF5678">
      <w:pPr>
        <w:pStyle w:val="1"/>
        <w:spacing w:line="274" w:lineRule="exact"/>
        <w:ind w:left="2099"/>
        <w:jc w:val="both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1258DB" w:rsidRDefault="00DF5678">
      <w:pPr>
        <w:pStyle w:val="a3"/>
        <w:spacing w:before="22" w:line="247" w:lineRule="auto"/>
        <w:ind w:left="549" w:right="235" w:firstLine="708"/>
        <w:jc w:val="both"/>
      </w:pPr>
      <w:r>
        <w:t>Учебный предмет</w:t>
      </w:r>
      <w:r>
        <w:rPr>
          <w:spacing w:val="40"/>
        </w:rPr>
        <w:t xml:space="preserve"> </w:t>
      </w:r>
      <w:r>
        <w:t>«Адаптивная физкультура» реализуется в рамках предметной области «Физическая культура».</w:t>
      </w:r>
    </w:p>
    <w:p w:rsidR="001258DB" w:rsidRDefault="00DF5678">
      <w:pPr>
        <w:pStyle w:val="a3"/>
        <w:spacing w:before="3"/>
        <w:ind w:left="1089"/>
        <w:jc w:val="both"/>
      </w:pP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расчетом</w:t>
      </w:r>
      <w:r>
        <w:rPr>
          <w:spacing w:val="-1"/>
        </w:rPr>
        <w:t xml:space="preserve"> </w:t>
      </w:r>
      <w:r w:rsidR="006C52C1"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:rsidR="001258DB" w:rsidRDefault="00DF5678">
      <w:pPr>
        <w:pStyle w:val="1"/>
        <w:spacing w:before="17"/>
        <w:ind w:left="924"/>
        <w:jc w:val="both"/>
        <w:rPr>
          <w:b w:val="0"/>
        </w:rPr>
      </w:pPr>
      <w:r>
        <w:t>Личностные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  <w:r>
        <w:rPr>
          <w:b w:val="0"/>
          <w:spacing w:val="-2"/>
        </w:rPr>
        <w:t>.</w:t>
      </w:r>
    </w:p>
    <w:p w:rsidR="001258DB" w:rsidRDefault="00DF5678">
      <w:pPr>
        <w:pStyle w:val="a3"/>
        <w:spacing w:before="21" w:line="247" w:lineRule="auto"/>
        <w:ind w:left="549" w:right="375" w:firstLine="708"/>
        <w:jc w:val="both"/>
      </w:pPr>
      <w:r>
        <w:t>В соответствии с требованиями ФГОС к АООП для обучающихся с умеренной, тяжелой, глубокой умственной отсталостью, с ТМНР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</w:t>
      </w:r>
    </w:p>
    <w:p w:rsidR="001258DB" w:rsidRDefault="00DF5678">
      <w:pPr>
        <w:pStyle w:val="a3"/>
        <w:spacing w:line="247" w:lineRule="auto"/>
        <w:ind w:left="549" w:right="375" w:firstLine="708"/>
        <w:jc w:val="both"/>
      </w:pPr>
      <w:r>
        <w:t xml:space="preserve">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</w:t>
      </w:r>
      <w:r>
        <w:rPr>
          <w:spacing w:val="-2"/>
        </w:rPr>
        <w:t>обучающихся.</w:t>
      </w:r>
    </w:p>
    <w:p w:rsidR="001258DB" w:rsidRDefault="00DF5678">
      <w:pPr>
        <w:pStyle w:val="1"/>
        <w:spacing w:line="274" w:lineRule="exact"/>
        <w:ind w:left="3789"/>
      </w:pPr>
      <w:r>
        <w:t>Личностные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1258DB" w:rsidRDefault="00DF5678">
      <w:pPr>
        <w:pStyle w:val="a3"/>
        <w:spacing w:before="21"/>
        <w:ind w:left="2409"/>
      </w:pPr>
      <w:proofErr w:type="gramStart"/>
      <w:r>
        <w:t>Обучающиеся</w:t>
      </w:r>
      <w:proofErr w:type="gramEnd"/>
      <w:r>
        <w:rPr>
          <w:spacing w:val="-3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научиться:</w:t>
      </w:r>
    </w:p>
    <w:p w:rsidR="001258DB" w:rsidRDefault="00DF5678">
      <w:pPr>
        <w:pStyle w:val="a3"/>
        <w:spacing w:before="22" w:line="259" w:lineRule="auto"/>
        <w:ind w:left="988" w:right="685"/>
      </w:pPr>
      <w:r>
        <w:t>Осознавать себя как «Я» и знать свою принадлежность к определенному полу. Социально-эмоциональному</w:t>
      </w:r>
      <w:r>
        <w:rPr>
          <w:spacing w:val="-6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деятельности. Уважительному отношению к окружающим.</w:t>
      </w:r>
    </w:p>
    <w:p w:rsidR="001258DB" w:rsidRDefault="00DF5678">
      <w:pPr>
        <w:pStyle w:val="a3"/>
        <w:spacing w:line="270" w:lineRule="exact"/>
        <w:ind w:left="1029"/>
      </w:pPr>
      <w:proofErr w:type="gramStart"/>
      <w:r>
        <w:t>Обучающиеся</w:t>
      </w:r>
      <w:proofErr w:type="gramEnd"/>
      <w:r>
        <w:rPr>
          <w:spacing w:val="-3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приобрести:</w:t>
      </w:r>
    </w:p>
    <w:p w:rsidR="001258DB" w:rsidRDefault="00DF5678">
      <w:pPr>
        <w:pStyle w:val="a3"/>
        <w:spacing w:before="22"/>
        <w:ind w:left="988"/>
      </w:pPr>
      <w:r>
        <w:t>мотивацию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rPr>
          <w:spacing w:val="-2"/>
        </w:rPr>
        <w:t>деятельности.</w:t>
      </w:r>
    </w:p>
    <w:p w:rsidR="001258DB" w:rsidRDefault="00DF5678">
      <w:pPr>
        <w:pStyle w:val="a3"/>
        <w:spacing w:before="21" w:line="254" w:lineRule="auto"/>
        <w:ind w:left="988" w:right="1791"/>
      </w:pPr>
      <w:r>
        <w:t>начальные</w:t>
      </w:r>
      <w:r>
        <w:rPr>
          <w:spacing w:val="-7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взрослыми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сверстниками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оступные социальные роли (обучающегося).</w:t>
      </w:r>
    </w:p>
    <w:p w:rsidR="001258DB" w:rsidRDefault="00DF5678">
      <w:pPr>
        <w:pStyle w:val="a3"/>
        <w:spacing w:before="6" w:line="259" w:lineRule="auto"/>
        <w:ind w:left="988" w:right="4750"/>
      </w:pPr>
      <w:r>
        <w:t>навыки адаптации в окружающем мире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авыки</w:t>
      </w:r>
      <w:r>
        <w:rPr>
          <w:spacing w:val="-8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жизни.</w:t>
      </w:r>
    </w:p>
    <w:p w:rsidR="001258DB" w:rsidRDefault="00DF5678">
      <w:pPr>
        <w:pStyle w:val="1"/>
        <w:spacing w:line="270" w:lineRule="exact"/>
        <w:ind w:left="3781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1258DB" w:rsidRDefault="00DF5678">
      <w:pPr>
        <w:pStyle w:val="a5"/>
        <w:numPr>
          <w:ilvl w:val="0"/>
          <w:numId w:val="1"/>
        </w:numPr>
        <w:tabs>
          <w:tab w:val="left" w:pos="1283"/>
        </w:tabs>
        <w:spacing w:before="21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учителя.</w:t>
      </w:r>
    </w:p>
    <w:p w:rsidR="001258DB" w:rsidRDefault="00DF5678">
      <w:pPr>
        <w:pStyle w:val="a5"/>
        <w:numPr>
          <w:ilvl w:val="0"/>
          <w:numId w:val="1"/>
        </w:numPr>
        <w:tabs>
          <w:tab w:val="left" w:pos="1283"/>
        </w:tabs>
        <w:spacing w:before="17" w:line="249" w:lineRule="auto"/>
        <w:ind w:right="235"/>
        <w:rPr>
          <w:sz w:val="24"/>
        </w:rPr>
      </w:pPr>
      <w:r>
        <w:rPr>
          <w:sz w:val="24"/>
        </w:rPr>
        <w:t>Знание основных правил поведения на уроках физической культуры и применение на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практике.</w:t>
      </w:r>
    </w:p>
    <w:p w:rsidR="001258DB" w:rsidRDefault="00DF5678">
      <w:pPr>
        <w:pStyle w:val="a5"/>
        <w:numPr>
          <w:ilvl w:val="0"/>
          <w:numId w:val="1"/>
        </w:numPr>
        <w:tabs>
          <w:tab w:val="left" w:pos="1283"/>
        </w:tabs>
        <w:spacing w:before="36" w:line="247" w:lineRule="auto"/>
        <w:ind w:right="235"/>
        <w:rPr>
          <w:sz w:val="24"/>
        </w:rPr>
      </w:pPr>
      <w:r>
        <w:rPr>
          <w:sz w:val="24"/>
        </w:rPr>
        <w:t>Выполнение</w:t>
      </w:r>
      <w:r>
        <w:rPr>
          <w:spacing w:val="80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8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выполнении строевых команд.</w:t>
      </w:r>
    </w:p>
    <w:p w:rsidR="001258DB" w:rsidRDefault="00DF5678">
      <w:pPr>
        <w:pStyle w:val="a5"/>
        <w:numPr>
          <w:ilvl w:val="0"/>
          <w:numId w:val="1"/>
        </w:numPr>
        <w:tabs>
          <w:tab w:val="left" w:pos="1283"/>
        </w:tabs>
        <w:spacing w:before="12" w:line="247" w:lineRule="auto"/>
        <w:ind w:right="235"/>
        <w:rPr>
          <w:sz w:val="24"/>
        </w:rPr>
      </w:pPr>
      <w:r>
        <w:rPr>
          <w:sz w:val="24"/>
        </w:rPr>
        <w:t>Представления о двигательных действиях; знание основных строевых команд; подсчёт при выполнении общеразвивающих упражнений.</w:t>
      </w:r>
    </w:p>
    <w:p w:rsidR="001258DB" w:rsidRDefault="00DF5678">
      <w:pPr>
        <w:pStyle w:val="a5"/>
        <w:numPr>
          <w:ilvl w:val="0"/>
          <w:numId w:val="1"/>
        </w:numPr>
        <w:tabs>
          <w:tab w:val="left" w:pos="1283"/>
        </w:tabs>
        <w:spacing w:before="36"/>
        <w:rPr>
          <w:sz w:val="24"/>
        </w:rPr>
      </w:pPr>
      <w:r>
        <w:rPr>
          <w:sz w:val="24"/>
        </w:rPr>
        <w:t>Ходьба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положениями.</w:t>
      </w:r>
    </w:p>
    <w:p w:rsidR="001258DB" w:rsidRDefault="00DF5678">
      <w:pPr>
        <w:pStyle w:val="a5"/>
        <w:numPr>
          <w:ilvl w:val="0"/>
          <w:numId w:val="1"/>
        </w:numPr>
        <w:tabs>
          <w:tab w:val="left" w:pos="1283"/>
        </w:tabs>
        <w:spacing w:before="17" w:line="247" w:lineRule="auto"/>
        <w:ind w:right="235"/>
        <w:jc w:val="both"/>
        <w:rPr>
          <w:sz w:val="24"/>
        </w:rPr>
      </w:pPr>
      <w:r>
        <w:rPr>
          <w:sz w:val="24"/>
        </w:rPr>
        <w:t xml:space="preserve"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</w:t>
      </w:r>
      <w:r>
        <w:rPr>
          <w:spacing w:val="-2"/>
          <w:sz w:val="24"/>
        </w:rPr>
        <w:t>учителя;</w:t>
      </w:r>
    </w:p>
    <w:p w:rsidR="001258DB" w:rsidRDefault="00DF5678">
      <w:pPr>
        <w:pStyle w:val="a5"/>
        <w:numPr>
          <w:ilvl w:val="0"/>
          <w:numId w:val="1"/>
        </w:numPr>
        <w:tabs>
          <w:tab w:val="left" w:pos="1283"/>
        </w:tabs>
        <w:spacing w:before="40" w:line="247" w:lineRule="auto"/>
        <w:ind w:right="235"/>
        <w:jc w:val="both"/>
        <w:rPr>
          <w:sz w:val="24"/>
        </w:rPr>
      </w:pPr>
      <w:r>
        <w:rPr>
          <w:sz w:val="24"/>
        </w:rPr>
        <w:t>Практическое освоение элементов гимнастики, спортивных и подвижных игр и других видов физической культуры.</w:t>
      </w:r>
    </w:p>
    <w:p w:rsidR="001258DB" w:rsidRDefault="00DF5678">
      <w:pPr>
        <w:pStyle w:val="a5"/>
        <w:numPr>
          <w:ilvl w:val="0"/>
          <w:numId w:val="1"/>
        </w:numPr>
        <w:tabs>
          <w:tab w:val="left" w:pos="1283"/>
        </w:tabs>
        <w:spacing w:before="36"/>
        <w:jc w:val="both"/>
        <w:rPr>
          <w:sz w:val="24"/>
        </w:rPr>
      </w:pPr>
      <w:r>
        <w:rPr>
          <w:sz w:val="24"/>
        </w:rPr>
        <w:t>Самостоятельное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гимнастики;</w:t>
      </w:r>
    </w:p>
    <w:p w:rsidR="001258DB" w:rsidRDefault="00DF5678">
      <w:pPr>
        <w:pStyle w:val="a5"/>
        <w:numPr>
          <w:ilvl w:val="0"/>
          <w:numId w:val="1"/>
        </w:numPr>
        <w:tabs>
          <w:tab w:val="left" w:pos="1283"/>
        </w:tabs>
        <w:spacing w:before="17" w:line="247" w:lineRule="auto"/>
        <w:ind w:right="235"/>
        <w:jc w:val="both"/>
        <w:rPr>
          <w:sz w:val="24"/>
        </w:rPr>
      </w:pPr>
      <w:r>
        <w:rPr>
          <w:sz w:val="24"/>
        </w:rPr>
        <w:t>Соблюдение требований техники безопасности в процессе участия в физкультурно спортивных мероприятиях.</w:t>
      </w:r>
    </w:p>
    <w:p w:rsidR="002C427B" w:rsidRDefault="002C427B" w:rsidP="00016606">
      <w:pPr>
        <w:pStyle w:val="1"/>
        <w:spacing w:before="12"/>
        <w:ind w:left="0"/>
        <w:jc w:val="both"/>
      </w:pPr>
    </w:p>
    <w:p w:rsidR="001258DB" w:rsidRDefault="00DF5678">
      <w:pPr>
        <w:pStyle w:val="1"/>
        <w:spacing w:before="12"/>
        <w:ind w:left="3232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предмета</w:t>
      </w:r>
    </w:p>
    <w:p w:rsidR="001258DB" w:rsidRDefault="001258DB">
      <w:pPr>
        <w:pStyle w:val="a3"/>
        <w:spacing w:before="58"/>
        <w:rPr>
          <w:b/>
        </w:rPr>
      </w:pPr>
    </w:p>
    <w:p w:rsidR="001258DB" w:rsidRDefault="00DF5678">
      <w:pPr>
        <w:pStyle w:val="a3"/>
        <w:ind w:left="3299"/>
      </w:pPr>
      <w:r>
        <w:t>Коррекционные</w:t>
      </w:r>
      <w:r>
        <w:rPr>
          <w:spacing w:val="-2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rPr>
          <w:spacing w:val="-4"/>
        </w:rPr>
        <w:t>игры</w:t>
      </w:r>
    </w:p>
    <w:p w:rsidR="001258DB" w:rsidRDefault="00DF5678">
      <w:pPr>
        <w:pStyle w:val="a3"/>
        <w:spacing w:before="41"/>
        <w:ind w:left="549"/>
      </w:pPr>
      <w:r>
        <w:t>Подвижные</w:t>
      </w:r>
      <w:r>
        <w:rPr>
          <w:spacing w:val="-1"/>
        </w:rPr>
        <w:t xml:space="preserve"> </w:t>
      </w:r>
      <w:r>
        <w:rPr>
          <w:spacing w:val="-4"/>
        </w:rPr>
        <w:t>игры</w:t>
      </w:r>
    </w:p>
    <w:p w:rsidR="001258DB" w:rsidRDefault="001258DB">
      <w:pPr>
        <w:sectPr w:rsidR="001258DB">
          <w:pgSz w:w="11900" w:h="16840"/>
          <w:pgMar w:top="1060" w:right="180" w:bottom="280" w:left="1140" w:header="720" w:footer="720" w:gutter="0"/>
          <w:cols w:space="720"/>
        </w:sectPr>
      </w:pPr>
    </w:p>
    <w:p w:rsidR="001258DB" w:rsidRDefault="00DF5678">
      <w:pPr>
        <w:pStyle w:val="a3"/>
        <w:spacing w:before="79"/>
        <w:ind w:left="1269"/>
      </w:pPr>
      <w:r>
        <w:lastRenderedPageBreak/>
        <w:t>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«Запомни</w:t>
      </w:r>
      <w:r>
        <w:rPr>
          <w:spacing w:val="-1"/>
        </w:rPr>
        <w:t xml:space="preserve"> </w:t>
      </w:r>
      <w:r>
        <w:rPr>
          <w:spacing w:val="-2"/>
        </w:rPr>
        <w:t>движение».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spacing w:before="45"/>
        <w:ind w:left="1293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игры «Кошка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мыши».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ind w:left="1293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«Где</w:t>
      </w:r>
      <w:r>
        <w:rPr>
          <w:spacing w:val="-2"/>
          <w:sz w:val="24"/>
        </w:rPr>
        <w:t xml:space="preserve"> позвонили?».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ind w:left="1293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«Сбор </w:t>
      </w:r>
      <w:r>
        <w:rPr>
          <w:spacing w:val="-2"/>
          <w:sz w:val="24"/>
        </w:rPr>
        <w:t>картофеля».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spacing w:before="45"/>
        <w:ind w:left="1293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«Удар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бубен».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ind w:left="1293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«Аист</w:t>
      </w:r>
      <w:r>
        <w:rPr>
          <w:spacing w:val="-1"/>
          <w:sz w:val="24"/>
        </w:rPr>
        <w:t xml:space="preserve"> </w:t>
      </w:r>
      <w:r>
        <w:rPr>
          <w:sz w:val="24"/>
        </w:rPr>
        <w:t>ходит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болоту».</w:t>
      </w:r>
    </w:p>
    <w:p w:rsidR="001258DB" w:rsidRDefault="001258DB">
      <w:pPr>
        <w:pStyle w:val="a3"/>
      </w:pPr>
    </w:p>
    <w:p w:rsidR="001258DB" w:rsidRDefault="001258DB">
      <w:pPr>
        <w:pStyle w:val="a3"/>
        <w:spacing w:before="93"/>
      </w:pPr>
    </w:p>
    <w:p w:rsidR="001258DB" w:rsidRDefault="00DF5678">
      <w:pPr>
        <w:pStyle w:val="1"/>
        <w:spacing w:before="1" w:line="276" w:lineRule="auto"/>
        <w:ind w:left="3649" w:right="3107" w:firstLine="67"/>
      </w:pPr>
      <w:r>
        <w:t>Физическая подготовка Построения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перестроения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spacing w:before="0" w:line="270" w:lineRule="exact"/>
        <w:ind w:left="1293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перестроения.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  <w:tab w:val="left" w:pos="2049"/>
        </w:tabs>
        <w:spacing w:before="45" w:line="259" w:lineRule="auto"/>
        <w:ind w:right="3337" w:hanging="1486"/>
        <w:rPr>
          <w:sz w:val="24"/>
        </w:rPr>
      </w:pPr>
      <w:r>
        <w:rPr>
          <w:sz w:val="24"/>
        </w:rPr>
        <w:t>Выполнение команд: «Шагом марш!», «Класс, стой!». Общеразвивающие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корригирующие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упражнения</w:t>
      </w:r>
    </w:p>
    <w:p w:rsidR="001258DB" w:rsidRDefault="00DF5678">
      <w:pPr>
        <w:pStyle w:val="a3"/>
        <w:spacing w:before="19"/>
        <w:ind w:left="1329"/>
      </w:pPr>
      <w:r>
        <w:t>Изменение</w:t>
      </w:r>
      <w:r>
        <w:rPr>
          <w:spacing w:val="-3"/>
        </w:rPr>
        <w:t xml:space="preserve"> </w:t>
      </w:r>
      <w:r>
        <w:t>длительности</w:t>
      </w:r>
      <w:r>
        <w:rPr>
          <w:spacing w:val="-1"/>
        </w:rPr>
        <w:t xml:space="preserve"> </w:t>
      </w:r>
      <w:r>
        <w:t>вдоха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выдоха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rPr>
          <w:spacing w:val="-2"/>
        </w:rPr>
        <w:t>учителя.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spacing w:before="45"/>
        <w:ind w:left="1293"/>
        <w:rPr>
          <w:sz w:val="24"/>
        </w:rPr>
      </w:pPr>
      <w:r>
        <w:rPr>
          <w:sz w:val="24"/>
        </w:rPr>
        <w:t>Вращение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кистей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рук.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ind w:left="1293"/>
        <w:rPr>
          <w:sz w:val="24"/>
        </w:rPr>
      </w:pPr>
      <w:r>
        <w:rPr>
          <w:sz w:val="24"/>
        </w:rPr>
        <w:t>Вращение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2"/>
          <w:sz w:val="24"/>
        </w:rPr>
        <w:t xml:space="preserve"> </w:t>
      </w:r>
      <w:r>
        <w:rPr>
          <w:sz w:val="24"/>
        </w:rPr>
        <w:t>назад,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сторону.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spacing w:before="50"/>
        <w:ind w:left="1293"/>
        <w:rPr>
          <w:sz w:val="24"/>
        </w:rPr>
      </w:pPr>
      <w:r>
        <w:rPr>
          <w:sz w:val="24"/>
        </w:rPr>
        <w:t>Сгибание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усилием.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ind w:left="1293"/>
        <w:rPr>
          <w:sz w:val="24"/>
        </w:rPr>
      </w:pPr>
      <w:r>
        <w:rPr>
          <w:sz w:val="24"/>
        </w:rPr>
        <w:t>Расслабление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мышц</w:t>
      </w:r>
      <w:r>
        <w:rPr>
          <w:spacing w:val="-3"/>
          <w:sz w:val="24"/>
        </w:rPr>
        <w:t xml:space="preserve"> </w:t>
      </w:r>
      <w:r>
        <w:rPr>
          <w:sz w:val="24"/>
        </w:rPr>
        <w:t>рук,</w:t>
      </w:r>
      <w:r>
        <w:rPr>
          <w:spacing w:val="-3"/>
          <w:sz w:val="24"/>
        </w:rPr>
        <w:t xml:space="preserve"> </w:t>
      </w:r>
      <w:r>
        <w:rPr>
          <w:sz w:val="24"/>
        </w:rPr>
        <w:t>потряхивание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2"/>
          <w:sz w:val="24"/>
        </w:rPr>
        <w:t xml:space="preserve"> внизу.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spacing w:before="45"/>
        <w:ind w:left="1293"/>
        <w:rPr>
          <w:sz w:val="24"/>
        </w:rPr>
      </w:pPr>
      <w:r>
        <w:rPr>
          <w:sz w:val="24"/>
        </w:rPr>
        <w:t>Наклоны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1"/>
          <w:sz w:val="24"/>
        </w:rPr>
        <w:t xml:space="preserve"> </w:t>
      </w:r>
      <w:r>
        <w:rPr>
          <w:sz w:val="24"/>
        </w:rPr>
        <w:t>туловища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рук.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ind w:left="1293"/>
        <w:rPr>
          <w:sz w:val="24"/>
        </w:rPr>
      </w:pPr>
      <w:r>
        <w:rPr>
          <w:sz w:val="24"/>
        </w:rPr>
        <w:t>Взмахи</w:t>
      </w:r>
      <w:r>
        <w:rPr>
          <w:spacing w:val="-2"/>
          <w:sz w:val="24"/>
        </w:rPr>
        <w:t xml:space="preserve"> </w:t>
      </w:r>
      <w:r>
        <w:rPr>
          <w:sz w:val="24"/>
        </w:rPr>
        <w:t>ногой</w:t>
      </w:r>
      <w:r>
        <w:rPr>
          <w:spacing w:val="-2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2"/>
          <w:sz w:val="24"/>
        </w:rPr>
        <w:t xml:space="preserve"> назад.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ind w:left="1293"/>
        <w:rPr>
          <w:sz w:val="24"/>
        </w:rPr>
      </w:pP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2"/>
          <w:sz w:val="24"/>
        </w:rPr>
        <w:t xml:space="preserve"> осанки.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spacing w:before="45"/>
        <w:ind w:left="1293"/>
        <w:rPr>
          <w:sz w:val="24"/>
        </w:rPr>
      </w:pP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сидя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сек.</w:t>
      </w:r>
    </w:p>
    <w:p w:rsidR="001258DB" w:rsidRDefault="00DF5678">
      <w:pPr>
        <w:pStyle w:val="1"/>
        <w:spacing w:before="22"/>
        <w:ind w:left="4482"/>
      </w:pPr>
      <w:r>
        <w:t xml:space="preserve">Ходьба и </w:t>
      </w:r>
      <w:r>
        <w:rPr>
          <w:spacing w:val="-5"/>
        </w:rPr>
        <w:t>бег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spacing w:before="36"/>
        <w:ind w:left="1293"/>
        <w:rPr>
          <w:sz w:val="24"/>
        </w:rPr>
      </w:pPr>
      <w:r>
        <w:rPr>
          <w:sz w:val="24"/>
        </w:rPr>
        <w:t>Ходьба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остановками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слуховому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зрительному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сигналу.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ind w:left="1293"/>
        <w:rPr>
          <w:sz w:val="24"/>
        </w:rPr>
      </w:pPr>
      <w:r>
        <w:rPr>
          <w:sz w:val="24"/>
        </w:rPr>
        <w:t>Ходьба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перешагиванием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высотой</w:t>
      </w:r>
      <w:r>
        <w:rPr>
          <w:spacing w:val="-2"/>
          <w:sz w:val="24"/>
        </w:rPr>
        <w:t xml:space="preserve"> </w:t>
      </w:r>
      <w:r>
        <w:rPr>
          <w:sz w:val="24"/>
        </w:rPr>
        <w:t>10-15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см.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spacing w:before="45"/>
        <w:ind w:left="1293"/>
        <w:rPr>
          <w:sz w:val="24"/>
        </w:rPr>
      </w:pPr>
      <w:r>
        <w:rPr>
          <w:sz w:val="24"/>
        </w:rPr>
        <w:t>Бег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играх.</w:t>
      </w:r>
    </w:p>
    <w:p w:rsidR="001258DB" w:rsidRDefault="00DF5678">
      <w:pPr>
        <w:pStyle w:val="1"/>
        <w:spacing w:before="17"/>
        <w:ind w:left="2133"/>
      </w:pPr>
      <w:proofErr w:type="spellStart"/>
      <w:r>
        <w:t>Подлезание</w:t>
      </w:r>
      <w:proofErr w:type="spellEnd"/>
      <w:r>
        <w:t>,</w:t>
      </w:r>
      <w:r>
        <w:rPr>
          <w:spacing w:val="-3"/>
        </w:rPr>
        <w:t xml:space="preserve"> </w:t>
      </w:r>
      <w:r>
        <w:t>лазание,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перелазание</w:t>
      </w:r>
      <w:proofErr w:type="spellEnd"/>
    </w:p>
    <w:p w:rsidR="001258DB" w:rsidRDefault="00DF5678">
      <w:pPr>
        <w:pStyle w:val="a3"/>
        <w:spacing w:before="46"/>
        <w:ind w:left="1329"/>
      </w:pPr>
      <w:r>
        <w:t>Лазание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четвереньках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2"/>
        </w:rPr>
        <w:t xml:space="preserve"> скамейке.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spacing w:before="45"/>
        <w:ind w:left="1293"/>
        <w:rPr>
          <w:sz w:val="24"/>
        </w:rPr>
      </w:pPr>
      <w:proofErr w:type="spellStart"/>
      <w:r>
        <w:rPr>
          <w:sz w:val="24"/>
        </w:rPr>
        <w:t>Подлезание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высоты.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ind w:left="1293"/>
        <w:rPr>
          <w:sz w:val="24"/>
        </w:rPr>
      </w:pPr>
      <w:r>
        <w:rPr>
          <w:sz w:val="24"/>
        </w:rPr>
        <w:t>Перешагивание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скамейку.</w:t>
      </w:r>
    </w:p>
    <w:p w:rsidR="001258DB" w:rsidRDefault="00DF5678">
      <w:pPr>
        <w:pStyle w:val="1"/>
        <w:spacing w:before="22"/>
        <w:ind w:left="1351"/>
      </w:pPr>
      <w:r>
        <w:t>Броски,</w:t>
      </w:r>
      <w:r>
        <w:rPr>
          <w:spacing w:val="-4"/>
        </w:rPr>
        <w:t xml:space="preserve"> </w:t>
      </w:r>
      <w:r>
        <w:t>ловля,</w:t>
      </w:r>
      <w:r>
        <w:rPr>
          <w:spacing w:val="-1"/>
        </w:rPr>
        <w:t xml:space="preserve"> </w:t>
      </w:r>
      <w:r>
        <w:t>метание,</w:t>
      </w:r>
      <w:r>
        <w:rPr>
          <w:spacing w:val="-2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</w:t>
      </w:r>
      <w:r>
        <w:rPr>
          <w:spacing w:val="-2"/>
        </w:rPr>
        <w:t xml:space="preserve"> груза.</w:t>
      </w:r>
    </w:p>
    <w:p w:rsidR="001258DB" w:rsidRDefault="00DF5678">
      <w:pPr>
        <w:pStyle w:val="a3"/>
        <w:spacing w:before="45"/>
        <w:ind w:left="1329"/>
      </w:pPr>
      <w:r>
        <w:t>Выполнение</w:t>
      </w:r>
      <w:r>
        <w:rPr>
          <w:spacing w:val="-6"/>
        </w:rPr>
        <w:t xml:space="preserve"> </w:t>
      </w:r>
      <w:r>
        <w:t>общеразвивающих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удержанием</w:t>
      </w:r>
      <w:r>
        <w:rPr>
          <w:spacing w:val="-2"/>
        </w:rPr>
        <w:t xml:space="preserve"> мяча.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spacing w:before="51"/>
        <w:ind w:left="1293"/>
        <w:rPr>
          <w:sz w:val="24"/>
        </w:rPr>
      </w:pPr>
      <w:r>
        <w:rPr>
          <w:sz w:val="24"/>
        </w:rPr>
        <w:t>Катание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расставленными</w:t>
      </w:r>
      <w:r>
        <w:rPr>
          <w:spacing w:val="-2"/>
          <w:sz w:val="24"/>
        </w:rPr>
        <w:t xml:space="preserve"> предметами.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spacing w:before="45"/>
        <w:ind w:left="1293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ног.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ind w:left="1293"/>
        <w:rPr>
          <w:sz w:val="24"/>
        </w:rPr>
      </w:pPr>
      <w:r>
        <w:rPr>
          <w:sz w:val="24"/>
        </w:rPr>
        <w:t>Броски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стену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правой,</w:t>
      </w:r>
      <w:r>
        <w:rPr>
          <w:spacing w:val="-1"/>
          <w:sz w:val="24"/>
        </w:rPr>
        <w:t xml:space="preserve"> </w:t>
      </w:r>
      <w:r>
        <w:rPr>
          <w:sz w:val="24"/>
        </w:rPr>
        <w:t>левой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рукой.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spacing w:before="45"/>
        <w:ind w:left="1293"/>
        <w:rPr>
          <w:sz w:val="24"/>
        </w:rPr>
      </w:pPr>
      <w:r>
        <w:rPr>
          <w:sz w:val="24"/>
        </w:rPr>
        <w:t>Метание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корзину,</w:t>
      </w:r>
      <w:r>
        <w:rPr>
          <w:spacing w:val="-2"/>
          <w:sz w:val="24"/>
        </w:rPr>
        <w:t xml:space="preserve"> </w:t>
      </w:r>
      <w:r>
        <w:rPr>
          <w:sz w:val="24"/>
        </w:rPr>
        <w:t>стоящую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полу.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spacing w:before="51"/>
        <w:ind w:left="1293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палкой.</w:t>
      </w:r>
    </w:p>
    <w:p w:rsidR="001258DB" w:rsidRDefault="00DF5678">
      <w:pPr>
        <w:pStyle w:val="a5"/>
        <w:numPr>
          <w:ilvl w:val="1"/>
          <w:numId w:val="1"/>
        </w:numPr>
        <w:tabs>
          <w:tab w:val="left" w:pos="1293"/>
        </w:tabs>
        <w:ind w:left="1293"/>
        <w:rPr>
          <w:sz w:val="24"/>
        </w:rPr>
      </w:pPr>
      <w:r>
        <w:rPr>
          <w:sz w:val="24"/>
        </w:rPr>
        <w:t>Переноска</w:t>
      </w:r>
      <w:r>
        <w:rPr>
          <w:spacing w:val="-5"/>
          <w:sz w:val="24"/>
        </w:rPr>
        <w:t xml:space="preserve"> </w:t>
      </w:r>
      <w:r>
        <w:rPr>
          <w:sz w:val="24"/>
        </w:rPr>
        <w:t>2-3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палок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другое.</w:t>
      </w:r>
    </w:p>
    <w:p w:rsidR="001258DB" w:rsidRDefault="001258DB">
      <w:pPr>
        <w:rPr>
          <w:sz w:val="24"/>
        </w:rPr>
        <w:sectPr w:rsidR="001258DB">
          <w:pgSz w:w="11900" w:h="16840"/>
          <w:pgMar w:top="1060" w:right="180" w:bottom="280" w:left="1140" w:header="720" w:footer="720" w:gutter="0"/>
          <w:cols w:space="720"/>
        </w:sectPr>
      </w:pPr>
    </w:p>
    <w:p w:rsidR="002C427B" w:rsidRDefault="002C427B">
      <w:pPr>
        <w:spacing w:before="1" w:line="247" w:lineRule="auto"/>
        <w:ind w:left="549" w:right="685"/>
        <w:rPr>
          <w:b/>
          <w:sz w:val="24"/>
        </w:rPr>
      </w:pPr>
    </w:p>
    <w:p w:rsidR="002C427B" w:rsidRDefault="002C427B">
      <w:pPr>
        <w:spacing w:before="1" w:line="247" w:lineRule="auto"/>
        <w:ind w:left="549" w:right="685"/>
        <w:rPr>
          <w:b/>
          <w:sz w:val="24"/>
        </w:rPr>
      </w:pPr>
    </w:p>
    <w:p w:rsidR="002C427B" w:rsidRDefault="002C427B">
      <w:pPr>
        <w:spacing w:before="1" w:line="247" w:lineRule="auto"/>
        <w:ind w:left="549" w:right="685"/>
        <w:rPr>
          <w:b/>
          <w:sz w:val="24"/>
        </w:rPr>
      </w:pPr>
    </w:p>
    <w:p w:rsidR="002C427B" w:rsidRDefault="002C427B">
      <w:pPr>
        <w:spacing w:before="1" w:line="247" w:lineRule="auto"/>
        <w:ind w:left="549" w:right="685"/>
        <w:rPr>
          <w:b/>
          <w:sz w:val="24"/>
        </w:rPr>
      </w:pPr>
    </w:p>
    <w:p w:rsidR="002C427B" w:rsidRDefault="002C427B">
      <w:pPr>
        <w:spacing w:before="1" w:line="247" w:lineRule="auto"/>
        <w:ind w:left="549" w:right="685"/>
        <w:rPr>
          <w:b/>
          <w:sz w:val="24"/>
        </w:rPr>
      </w:pPr>
    </w:p>
    <w:p w:rsidR="002C427B" w:rsidRDefault="002C427B">
      <w:pPr>
        <w:spacing w:before="1" w:line="247" w:lineRule="auto"/>
        <w:ind w:left="549" w:right="685"/>
        <w:rPr>
          <w:b/>
          <w:sz w:val="24"/>
        </w:rPr>
      </w:pPr>
    </w:p>
    <w:p w:rsidR="002C427B" w:rsidRDefault="002C427B">
      <w:pPr>
        <w:spacing w:before="1" w:line="247" w:lineRule="auto"/>
        <w:ind w:left="549" w:right="685"/>
        <w:rPr>
          <w:b/>
          <w:sz w:val="24"/>
        </w:rPr>
      </w:pPr>
    </w:p>
    <w:p w:rsidR="002C427B" w:rsidRDefault="002C427B">
      <w:pPr>
        <w:spacing w:before="1" w:line="247" w:lineRule="auto"/>
        <w:ind w:left="549" w:right="685"/>
        <w:rPr>
          <w:b/>
          <w:sz w:val="24"/>
        </w:rPr>
      </w:pPr>
    </w:p>
    <w:p w:rsidR="002C427B" w:rsidRDefault="002C427B">
      <w:pPr>
        <w:spacing w:before="1" w:line="247" w:lineRule="auto"/>
        <w:ind w:left="549" w:right="685"/>
        <w:rPr>
          <w:b/>
          <w:sz w:val="24"/>
        </w:rPr>
      </w:pPr>
    </w:p>
    <w:p w:rsidR="002C427B" w:rsidRDefault="002C427B">
      <w:pPr>
        <w:spacing w:before="1" w:line="247" w:lineRule="auto"/>
        <w:ind w:left="549" w:right="685"/>
        <w:rPr>
          <w:b/>
          <w:sz w:val="24"/>
        </w:rPr>
      </w:pPr>
    </w:p>
    <w:p w:rsidR="002C427B" w:rsidRDefault="002C427B">
      <w:pPr>
        <w:spacing w:before="1" w:line="247" w:lineRule="auto"/>
        <w:ind w:left="549" w:right="685"/>
        <w:rPr>
          <w:b/>
          <w:sz w:val="24"/>
        </w:rPr>
      </w:pPr>
    </w:p>
    <w:p w:rsidR="001258DB" w:rsidRDefault="00DF5678">
      <w:pPr>
        <w:spacing w:before="1" w:line="247" w:lineRule="auto"/>
        <w:ind w:left="549" w:right="685"/>
        <w:rPr>
          <w:sz w:val="24"/>
        </w:rPr>
      </w:pPr>
      <w:r>
        <w:rPr>
          <w:b/>
          <w:sz w:val="24"/>
        </w:rPr>
        <w:lastRenderedPageBreak/>
        <w:t>Описание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материально-технического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деятельности учебного предмета</w:t>
      </w:r>
      <w:r>
        <w:rPr>
          <w:sz w:val="24"/>
        </w:rPr>
        <w:t>.</w:t>
      </w:r>
    </w:p>
    <w:p w:rsidR="001258DB" w:rsidRDefault="001258DB">
      <w:pPr>
        <w:pStyle w:val="a3"/>
        <w:spacing w:before="73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2"/>
        <w:gridCol w:w="1790"/>
        <w:gridCol w:w="5846"/>
      </w:tblGrid>
      <w:tr w:rsidR="001258DB">
        <w:trPr>
          <w:trHeight w:val="350"/>
        </w:trPr>
        <w:tc>
          <w:tcPr>
            <w:tcW w:w="2712" w:type="dxa"/>
          </w:tcPr>
          <w:p w:rsidR="001258DB" w:rsidRDefault="00DF5678">
            <w:pPr>
              <w:pStyle w:val="TableParagraph"/>
              <w:spacing w:before="59" w:line="271" w:lineRule="exact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1790" w:type="dxa"/>
          </w:tcPr>
          <w:p w:rsidR="001258DB" w:rsidRDefault="00DF5678">
            <w:pPr>
              <w:pStyle w:val="TableParagraph"/>
              <w:spacing w:before="59" w:line="271" w:lineRule="exact"/>
              <w:ind w:left="450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5846" w:type="dxa"/>
          </w:tcPr>
          <w:p w:rsidR="001258DB" w:rsidRDefault="00DF5678">
            <w:pPr>
              <w:pStyle w:val="TableParagraph"/>
              <w:spacing w:before="59" w:line="271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Список</w:t>
            </w:r>
          </w:p>
        </w:tc>
      </w:tr>
      <w:tr w:rsidR="001258DB">
        <w:trPr>
          <w:trHeight w:val="1985"/>
        </w:trPr>
        <w:tc>
          <w:tcPr>
            <w:tcW w:w="2712" w:type="dxa"/>
            <w:tcBorders>
              <w:bottom w:val="nil"/>
            </w:tcBorders>
          </w:tcPr>
          <w:p w:rsidR="001258DB" w:rsidRDefault="00DF5678">
            <w:pPr>
              <w:pStyle w:val="TableParagraph"/>
              <w:spacing w:before="59"/>
              <w:ind w:left="175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культура»</w:t>
            </w:r>
          </w:p>
        </w:tc>
        <w:tc>
          <w:tcPr>
            <w:tcW w:w="1790" w:type="dxa"/>
            <w:tcBorders>
              <w:bottom w:val="nil"/>
            </w:tcBorders>
          </w:tcPr>
          <w:p w:rsidR="001258DB" w:rsidRDefault="00DF5678">
            <w:pPr>
              <w:pStyle w:val="TableParagraph"/>
              <w:spacing w:before="59" w:line="259" w:lineRule="auto"/>
              <w:ind w:left="218" w:firstLine="36"/>
              <w:rPr>
                <w:sz w:val="24"/>
              </w:rPr>
            </w:pPr>
            <w:r>
              <w:rPr>
                <w:spacing w:val="-2"/>
                <w:sz w:val="24"/>
              </w:rPr>
              <w:t>«Адаптивная физкультура»</w:t>
            </w:r>
          </w:p>
        </w:tc>
        <w:tc>
          <w:tcPr>
            <w:tcW w:w="5846" w:type="dxa"/>
            <w:tcBorders>
              <w:bottom w:val="nil"/>
            </w:tcBorders>
          </w:tcPr>
          <w:p w:rsidR="001258DB" w:rsidRDefault="00DF5678">
            <w:pPr>
              <w:pStyle w:val="TableParagraph"/>
              <w:spacing w:before="56" w:line="237" w:lineRule="auto"/>
              <w:ind w:left="105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Спортивный инвентарь: мячи, скакалки, гимнастические маты, перекладина, шведская стенка, канаты, скамейки, обручи, фишки.</w:t>
            </w:r>
            <w:proofErr w:type="gramEnd"/>
          </w:p>
          <w:p w:rsidR="001258DB" w:rsidRDefault="00DF5678">
            <w:pPr>
              <w:pStyle w:val="TableParagraph"/>
              <w:spacing w:line="237" w:lineRule="auto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 для проведения подвижных игр: флажки,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диаметра,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кегли,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ракетки для бадминтона.</w:t>
            </w:r>
          </w:p>
          <w:p w:rsidR="001258DB" w:rsidRDefault="00DF5678">
            <w:pPr>
              <w:pStyle w:val="TableParagraph"/>
              <w:spacing w:line="269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ориентировки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пространстве</w:t>
            </w:r>
            <w:r>
              <w:rPr>
                <w:spacing w:val="5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применяются</w:t>
            </w:r>
          </w:p>
        </w:tc>
      </w:tr>
      <w:tr w:rsidR="001258DB">
        <w:trPr>
          <w:trHeight w:val="295"/>
        </w:trPr>
        <w:tc>
          <w:tcPr>
            <w:tcW w:w="2712" w:type="dxa"/>
            <w:tcBorders>
              <w:top w:val="nil"/>
              <w:bottom w:val="nil"/>
            </w:tcBorders>
          </w:tcPr>
          <w:p w:rsidR="001258DB" w:rsidRDefault="001258DB">
            <w:pPr>
              <w:pStyle w:val="TableParagraph"/>
              <w:ind w:left="0"/>
            </w:pP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1258DB" w:rsidRDefault="001258DB">
            <w:pPr>
              <w:pStyle w:val="TableParagraph"/>
              <w:ind w:left="0"/>
            </w:pPr>
          </w:p>
        </w:tc>
        <w:tc>
          <w:tcPr>
            <w:tcW w:w="5846" w:type="dxa"/>
            <w:tcBorders>
              <w:top w:val="nil"/>
              <w:bottom w:val="nil"/>
            </w:tcBorders>
          </w:tcPr>
          <w:p w:rsidR="001258DB" w:rsidRDefault="00DF5678">
            <w:pPr>
              <w:pStyle w:val="TableParagraph"/>
              <w:spacing w:before="3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стикеры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1258DB">
        <w:trPr>
          <w:trHeight w:val="296"/>
        </w:trPr>
        <w:tc>
          <w:tcPr>
            <w:tcW w:w="2712" w:type="dxa"/>
            <w:tcBorders>
              <w:top w:val="nil"/>
            </w:tcBorders>
          </w:tcPr>
          <w:p w:rsidR="001258DB" w:rsidRDefault="001258DB">
            <w:pPr>
              <w:pStyle w:val="TableParagraph"/>
              <w:ind w:left="0"/>
            </w:pPr>
          </w:p>
        </w:tc>
        <w:tc>
          <w:tcPr>
            <w:tcW w:w="1790" w:type="dxa"/>
            <w:tcBorders>
              <w:top w:val="nil"/>
            </w:tcBorders>
          </w:tcPr>
          <w:p w:rsidR="001258DB" w:rsidRDefault="001258DB">
            <w:pPr>
              <w:pStyle w:val="TableParagraph"/>
              <w:ind w:left="0"/>
            </w:pPr>
          </w:p>
        </w:tc>
        <w:tc>
          <w:tcPr>
            <w:tcW w:w="5846" w:type="dxa"/>
            <w:tcBorders>
              <w:top w:val="nil"/>
            </w:tcBorders>
          </w:tcPr>
          <w:p w:rsidR="001258DB" w:rsidRDefault="00DF5678">
            <w:pPr>
              <w:pStyle w:val="TableParagraph"/>
              <w:spacing w:before="5"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ориентировки.</w:t>
            </w:r>
          </w:p>
        </w:tc>
      </w:tr>
    </w:tbl>
    <w:p w:rsidR="001258DB" w:rsidRDefault="001258DB">
      <w:pPr>
        <w:spacing w:line="271" w:lineRule="exact"/>
        <w:rPr>
          <w:sz w:val="24"/>
        </w:rPr>
        <w:sectPr w:rsidR="001258DB">
          <w:type w:val="continuous"/>
          <w:pgSz w:w="11900" w:h="16840"/>
          <w:pgMar w:top="1120" w:right="180" w:bottom="280" w:left="1140" w:header="720" w:footer="720" w:gutter="0"/>
          <w:cols w:space="720"/>
        </w:sectPr>
      </w:pPr>
      <w:bookmarkStart w:id="0" w:name="_GoBack"/>
      <w:bookmarkEnd w:id="0"/>
    </w:p>
    <w:p w:rsidR="001258DB" w:rsidRDefault="001258DB" w:rsidP="002C427B">
      <w:pPr>
        <w:pStyle w:val="a3"/>
        <w:spacing w:before="4"/>
        <w:rPr>
          <w:sz w:val="17"/>
        </w:rPr>
      </w:pPr>
    </w:p>
    <w:sectPr w:rsidR="001258DB">
      <w:pgSz w:w="11900" w:h="16840"/>
      <w:pgMar w:top="1940" w:right="1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82FDD"/>
    <w:multiLevelType w:val="hybridMultilevel"/>
    <w:tmpl w:val="E5022F9A"/>
    <w:lvl w:ilvl="0" w:tplc="707A536A">
      <w:numFmt w:val="bullet"/>
      <w:lvlText w:val="—"/>
      <w:lvlJc w:val="left"/>
      <w:pPr>
        <w:ind w:left="549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D0B9FE">
      <w:numFmt w:val="bullet"/>
      <w:lvlText w:val="•"/>
      <w:lvlJc w:val="left"/>
      <w:pPr>
        <w:ind w:left="1544" w:hanging="300"/>
      </w:pPr>
      <w:rPr>
        <w:rFonts w:hint="default"/>
        <w:lang w:val="ru-RU" w:eastAsia="en-US" w:bidi="ar-SA"/>
      </w:rPr>
    </w:lvl>
    <w:lvl w:ilvl="2" w:tplc="EB5A902C">
      <w:numFmt w:val="bullet"/>
      <w:lvlText w:val="•"/>
      <w:lvlJc w:val="left"/>
      <w:pPr>
        <w:ind w:left="2548" w:hanging="300"/>
      </w:pPr>
      <w:rPr>
        <w:rFonts w:hint="default"/>
        <w:lang w:val="ru-RU" w:eastAsia="en-US" w:bidi="ar-SA"/>
      </w:rPr>
    </w:lvl>
    <w:lvl w:ilvl="3" w:tplc="840A1C5A">
      <w:numFmt w:val="bullet"/>
      <w:lvlText w:val="•"/>
      <w:lvlJc w:val="left"/>
      <w:pPr>
        <w:ind w:left="3552" w:hanging="300"/>
      </w:pPr>
      <w:rPr>
        <w:rFonts w:hint="default"/>
        <w:lang w:val="ru-RU" w:eastAsia="en-US" w:bidi="ar-SA"/>
      </w:rPr>
    </w:lvl>
    <w:lvl w:ilvl="4" w:tplc="1BD4068A">
      <w:numFmt w:val="bullet"/>
      <w:lvlText w:val="•"/>
      <w:lvlJc w:val="left"/>
      <w:pPr>
        <w:ind w:left="4556" w:hanging="300"/>
      </w:pPr>
      <w:rPr>
        <w:rFonts w:hint="default"/>
        <w:lang w:val="ru-RU" w:eastAsia="en-US" w:bidi="ar-SA"/>
      </w:rPr>
    </w:lvl>
    <w:lvl w:ilvl="5" w:tplc="3AC06C1A">
      <w:numFmt w:val="bullet"/>
      <w:lvlText w:val="•"/>
      <w:lvlJc w:val="left"/>
      <w:pPr>
        <w:ind w:left="5560" w:hanging="300"/>
      </w:pPr>
      <w:rPr>
        <w:rFonts w:hint="default"/>
        <w:lang w:val="ru-RU" w:eastAsia="en-US" w:bidi="ar-SA"/>
      </w:rPr>
    </w:lvl>
    <w:lvl w:ilvl="6" w:tplc="A2CCDA02">
      <w:numFmt w:val="bullet"/>
      <w:lvlText w:val="•"/>
      <w:lvlJc w:val="left"/>
      <w:pPr>
        <w:ind w:left="6564" w:hanging="300"/>
      </w:pPr>
      <w:rPr>
        <w:rFonts w:hint="default"/>
        <w:lang w:val="ru-RU" w:eastAsia="en-US" w:bidi="ar-SA"/>
      </w:rPr>
    </w:lvl>
    <w:lvl w:ilvl="7" w:tplc="23BC6AAA">
      <w:numFmt w:val="bullet"/>
      <w:lvlText w:val="•"/>
      <w:lvlJc w:val="left"/>
      <w:pPr>
        <w:ind w:left="7568" w:hanging="300"/>
      </w:pPr>
      <w:rPr>
        <w:rFonts w:hint="default"/>
        <w:lang w:val="ru-RU" w:eastAsia="en-US" w:bidi="ar-SA"/>
      </w:rPr>
    </w:lvl>
    <w:lvl w:ilvl="8" w:tplc="8C648344">
      <w:numFmt w:val="bullet"/>
      <w:lvlText w:val="•"/>
      <w:lvlJc w:val="left"/>
      <w:pPr>
        <w:ind w:left="8572" w:hanging="300"/>
      </w:pPr>
      <w:rPr>
        <w:rFonts w:hint="default"/>
        <w:lang w:val="ru-RU" w:eastAsia="en-US" w:bidi="ar-SA"/>
      </w:rPr>
    </w:lvl>
  </w:abstractNum>
  <w:abstractNum w:abstractNumId="1">
    <w:nsid w:val="658568F5"/>
    <w:multiLevelType w:val="hybridMultilevel"/>
    <w:tmpl w:val="7F62668E"/>
    <w:lvl w:ilvl="0" w:tplc="AB44FA76">
      <w:start w:val="1"/>
      <w:numFmt w:val="decimal"/>
      <w:lvlText w:val="%1."/>
      <w:lvlJc w:val="left"/>
      <w:pPr>
        <w:ind w:left="1283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763AD6">
      <w:numFmt w:val="bullet"/>
      <w:lvlText w:val="•"/>
      <w:lvlJc w:val="left"/>
      <w:pPr>
        <w:ind w:left="2049" w:hanging="73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07E603E">
      <w:numFmt w:val="bullet"/>
      <w:lvlText w:val="•"/>
      <w:lvlJc w:val="left"/>
      <w:pPr>
        <w:ind w:left="2988" w:hanging="730"/>
      </w:pPr>
      <w:rPr>
        <w:rFonts w:hint="default"/>
        <w:lang w:val="ru-RU" w:eastAsia="en-US" w:bidi="ar-SA"/>
      </w:rPr>
    </w:lvl>
    <w:lvl w:ilvl="3" w:tplc="99140C54">
      <w:numFmt w:val="bullet"/>
      <w:lvlText w:val="•"/>
      <w:lvlJc w:val="left"/>
      <w:pPr>
        <w:ind w:left="3937" w:hanging="730"/>
      </w:pPr>
      <w:rPr>
        <w:rFonts w:hint="default"/>
        <w:lang w:val="ru-RU" w:eastAsia="en-US" w:bidi="ar-SA"/>
      </w:rPr>
    </w:lvl>
    <w:lvl w:ilvl="4" w:tplc="7266529C">
      <w:numFmt w:val="bullet"/>
      <w:lvlText w:val="•"/>
      <w:lvlJc w:val="left"/>
      <w:pPr>
        <w:ind w:left="4886" w:hanging="730"/>
      </w:pPr>
      <w:rPr>
        <w:rFonts w:hint="default"/>
        <w:lang w:val="ru-RU" w:eastAsia="en-US" w:bidi="ar-SA"/>
      </w:rPr>
    </w:lvl>
    <w:lvl w:ilvl="5" w:tplc="8C2E3BFA">
      <w:numFmt w:val="bullet"/>
      <w:lvlText w:val="•"/>
      <w:lvlJc w:val="left"/>
      <w:pPr>
        <w:ind w:left="5835" w:hanging="730"/>
      </w:pPr>
      <w:rPr>
        <w:rFonts w:hint="default"/>
        <w:lang w:val="ru-RU" w:eastAsia="en-US" w:bidi="ar-SA"/>
      </w:rPr>
    </w:lvl>
    <w:lvl w:ilvl="6" w:tplc="5972C646">
      <w:numFmt w:val="bullet"/>
      <w:lvlText w:val="•"/>
      <w:lvlJc w:val="left"/>
      <w:pPr>
        <w:ind w:left="6784" w:hanging="730"/>
      </w:pPr>
      <w:rPr>
        <w:rFonts w:hint="default"/>
        <w:lang w:val="ru-RU" w:eastAsia="en-US" w:bidi="ar-SA"/>
      </w:rPr>
    </w:lvl>
    <w:lvl w:ilvl="7" w:tplc="220EBB4E">
      <w:numFmt w:val="bullet"/>
      <w:lvlText w:val="•"/>
      <w:lvlJc w:val="left"/>
      <w:pPr>
        <w:ind w:left="7733" w:hanging="730"/>
      </w:pPr>
      <w:rPr>
        <w:rFonts w:hint="default"/>
        <w:lang w:val="ru-RU" w:eastAsia="en-US" w:bidi="ar-SA"/>
      </w:rPr>
    </w:lvl>
    <w:lvl w:ilvl="8" w:tplc="5A40CF48">
      <w:numFmt w:val="bullet"/>
      <w:lvlText w:val="•"/>
      <w:lvlJc w:val="left"/>
      <w:pPr>
        <w:ind w:left="8682" w:hanging="7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58DB"/>
    <w:rsid w:val="00016606"/>
    <w:rsid w:val="001258DB"/>
    <w:rsid w:val="001C2FE7"/>
    <w:rsid w:val="002C427B"/>
    <w:rsid w:val="00485D32"/>
    <w:rsid w:val="006376EE"/>
    <w:rsid w:val="006C52C1"/>
    <w:rsid w:val="00875142"/>
    <w:rsid w:val="00DB63CC"/>
    <w:rsid w:val="00D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23" w:right="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6"/>
      <w:ind w:left="1293" w:hanging="73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B63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3C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23" w:right="1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6"/>
      <w:ind w:left="1293" w:hanging="73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DB63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3C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ECA7D-DC52-4EF1-A744-BA2895A9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учебного предмета по Адаптивной физической культуре 4 класс АООП,вариант 2.docx</vt:lpstr>
    </vt:vector>
  </TitlesOfParts>
  <Company>Home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учебного предмета по Адаптивной физической культуре 4 класс АООП,вариант 2.docx</dc:title>
  <cp:lastModifiedBy>Admin</cp:lastModifiedBy>
  <cp:revision>11</cp:revision>
  <cp:lastPrinted>2024-09-19T08:54:00Z</cp:lastPrinted>
  <dcterms:created xsi:type="dcterms:W3CDTF">2024-09-19T04:53:00Z</dcterms:created>
  <dcterms:modified xsi:type="dcterms:W3CDTF">2024-09-23T01:06:00Z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Word</vt:lpwstr>
  </property>
  <property fmtid="{D5CDD505-2E9C-101B-9397-08002B2CF9AE}" pid="4" name="LastSaved">
    <vt:filetime>2024-09-19T00:00:00Z</vt:filetime>
  </property>
  <property fmtid="{D5CDD505-2E9C-101B-9397-08002B2CF9AE}" pid="5" name="Producer">
    <vt:lpwstr>macOS Версия 12.6.9 (Выпуск 21G726) Quartz PDFContext</vt:lpwstr>
  </property>
</Properties>
</file>