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63" w:rsidRPr="00B359FF" w:rsidRDefault="00EE7A63" w:rsidP="00EE7A63">
      <w:pPr>
        <w:shd w:val="clear" w:color="auto" w:fill="FFFFFF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Рабочая программа по окружающему миру составлена на основании следу</w:t>
      </w:r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ю</w:t>
      </w:r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щих нормативно-правовых документов:</w:t>
      </w:r>
    </w:p>
    <w:p w:rsidR="00EE7A63" w:rsidRPr="00B359FF" w:rsidRDefault="00EE7A63" w:rsidP="00EE7A63">
      <w:pPr>
        <w:shd w:val="clear" w:color="auto" w:fill="FFFFFF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-  ФГОС начального общего и основного общего образования</w:t>
      </w:r>
    </w:p>
    <w:p w:rsidR="00EE7A63" w:rsidRPr="00B359FF" w:rsidRDefault="00EE7A63" w:rsidP="00EE7A63">
      <w:pPr>
        <w:shd w:val="clear" w:color="auto" w:fill="FFFFFF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- Авторской программы </w:t>
      </w:r>
      <w:proofErr w:type="spellStart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А.А.Плешакова</w:t>
      </w:r>
      <w:proofErr w:type="spellEnd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 и </w:t>
      </w:r>
      <w:proofErr w:type="spellStart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М.Ю.Новицкой</w:t>
      </w:r>
      <w:proofErr w:type="spellEnd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 «Окружающий мир», </w:t>
      </w:r>
      <w:r w:rsidRPr="00B359FF">
        <w:rPr>
          <w:rFonts w:ascii="TM Times New Roman" w:hAnsi="TM Times New Roman" w:cs="TM Times New Roman"/>
          <w:sz w:val="28"/>
          <w:szCs w:val="28"/>
        </w:rPr>
        <w:t xml:space="preserve">учебника </w:t>
      </w:r>
      <w:proofErr w:type="spellStart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А.А.Плешакова</w:t>
      </w:r>
      <w:proofErr w:type="spellEnd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 и </w:t>
      </w:r>
      <w:proofErr w:type="spellStart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М.Ю.Новицкой</w:t>
      </w:r>
      <w:proofErr w:type="spellEnd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 «Окружающий мир» для 2 класса в 2-х частях, Москва «Просвещение» 2014 год (УМК «Перспектива»); р</w:t>
      </w:r>
      <w:r w:rsidRPr="00B359FF">
        <w:rPr>
          <w:rFonts w:ascii="TM Times New Roman" w:hAnsi="TM Times New Roman" w:cs="TM Times New Roman"/>
          <w:sz w:val="28"/>
          <w:szCs w:val="28"/>
        </w:rPr>
        <w:t xml:space="preserve">абочей </w:t>
      </w:r>
      <w:proofErr w:type="spellStart"/>
      <w:r w:rsidRPr="00B359FF">
        <w:rPr>
          <w:rFonts w:ascii="TM Times New Roman" w:hAnsi="TM Times New Roman" w:cs="TM Times New Roman"/>
          <w:sz w:val="28"/>
          <w:szCs w:val="28"/>
        </w:rPr>
        <w:t>те</w:t>
      </w:r>
      <w:r w:rsidRPr="00B359FF">
        <w:rPr>
          <w:rFonts w:ascii="TM Times New Roman" w:hAnsi="TM Times New Roman" w:cs="TM Times New Roman"/>
          <w:sz w:val="28"/>
          <w:szCs w:val="28"/>
        </w:rPr>
        <w:t>т</w:t>
      </w:r>
      <w:r w:rsidRPr="00B359FF">
        <w:rPr>
          <w:rFonts w:ascii="TM Times New Roman" w:hAnsi="TM Times New Roman" w:cs="TM Times New Roman"/>
          <w:sz w:val="28"/>
          <w:szCs w:val="28"/>
        </w:rPr>
        <w:t>ради</w:t>
      </w:r>
      <w:proofErr w:type="gramStart"/>
      <w:r w:rsidRPr="00B359FF">
        <w:rPr>
          <w:rFonts w:ascii="TM Times New Roman" w:hAnsi="TM Times New Roman" w:cs="TM Times New Roman"/>
          <w:sz w:val="28"/>
          <w:szCs w:val="28"/>
        </w:rPr>
        <w:t>:</w:t>
      </w:r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А</w:t>
      </w:r>
      <w:proofErr w:type="gramEnd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.А.Плешакова</w:t>
      </w:r>
      <w:proofErr w:type="spellEnd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 и </w:t>
      </w:r>
      <w:proofErr w:type="spellStart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М.Ю.Новицкой</w:t>
      </w:r>
      <w:proofErr w:type="spellEnd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 «Окружающий мир» для 2 класса в 2-х ч</w:t>
      </w:r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а</w:t>
      </w:r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стях, Москва «Просвещение» 2013 год (УМК «Перспектива»), рабочей тетради: </w:t>
      </w:r>
      <w:proofErr w:type="spellStart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Л.П.Анастасова</w:t>
      </w:r>
      <w:proofErr w:type="spellEnd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, </w:t>
      </w:r>
      <w:proofErr w:type="spellStart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П.В.Ижевский</w:t>
      </w:r>
      <w:proofErr w:type="spellEnd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, </w:t>
      </w:r>
      <w:proofErr w:type="spellStart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Н.В.Иванова</w:t>
      </w:r>
      <w:proofErr w:type="spellEnd"/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 «ОБЖ», Москва «Просвещение» 2013 год (УМК «Перспектива»). </w:t>
      </w:r>
    </w:p>
    <w:p w:rsidR="00EE7A63" w:rsidRPr="00B359FF" w:rsidRDefault="00EE7A63" w:rsidP="00EE7A63">
      <w:pPr>
        <w:shd w:val="clear" w:color="auto" w:fill="FFFFFF"/>
        <w:ind w:firstLine="709"/>
        <w:jc w:val="both"/>
        <w:rPr>
          <w:rFonts w:ascii="TM Times New Roman" w:hAnsi="TM Times New Roman" w:cs="TM Times New Roman"/>
          <w:color w:val="000000"/>
          <w:sz w:val="28"/>
          <w:szCs w:val="28"/>
        </w:rPr>
      </w:pPr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>- Учебного плана  МБ</w:t>
      </w:r>
      <w:r>
        <w:rPr>
          <w:rFonts w:ascii="TM Times New Roman" w:hAnsi="TM Times New Roman" w:cs="TM Times New Roman"/>
          <w:color w:val="000000"/>
          <w:sz w:val="28"/>
          <w:szCs w:val="28"/>
        </w:rPr>
        <w:t xml:space="preserve">ОУ ООШ с. Верхний </w:t>
      </w:r>
      <w:proofErr w:type="spellStart"/>
      <w:r>
        <w:rPr>
          <w:rFonts w:ascii="TM Times New Roman" w:hAnsi="TM Times New Roman" w:cs="TM Times New Roman"/>
          <w:color w:val="000000"/>
          <w:sz w:val="28"/>
          <w:szCs w:val="28"/>
        </w:rPr>
        <w:t>Нерген</w:t>
      </w:r>
      <w:proofErr w:type="spellEnd"/>
      <w:r>
        <w:rPr>
          <w:rFonts w:ascii="TM Times New Roman" w:hAnsi="TM Times New Roman" w:cs="TM Times New Roman"/>
          <w:color w:val="000000"/>
          <w:sz w:val="28"/>
          <w:szCs w:val="28"/>
        </w:rPr>
        <w:t xml:space="preserve"> на 2020 / 2021</w:t>
      </w:r>
      <w:r w:rsidRPr="00B359FF">
        <w:rPr>
          <w:rFonts w:ascii="TM Times New Roman" w:hAnsi="TM Times New Roman" w:cs="TM Times New Roman"/>
          <w:color w:val="000000"/>
          <w:sz w:val="28"/>
          <w:szCs w:val="28"/>
        </w:rPr>
        <w:t xml:space="preserve"> учебный год.</w:t>
      </w:r>
    </w:p>
    <w:p w:rsidR="00EE7A63" w:rsidRPr="00EE7A63" w:rsidRDefault="00EE7A63" w:rsidP="00EE7A63">
      <w:pPr>
        <w:jc w:val="both"/>
        <w:rPr>
          <w:rFonts w:ascii="TM Times New Roman" w:hAnsi="TM Times New Roman" w:cs="TM Times New Roman"/>
          <w:sz w:val="28"/>
          <w:szCs w:val="28"/>
        </w:rPr>
      </w:pPr>
      <w:r w:rsidRPr="00EE7A63">
        <w:rPr>
          <w:rFonts w:ascii="TM Times New Roman" w:hAnsi="TM Times New Roman" w:cs="TM Times New Roman"/>
          <w:sz w:val="28"/>
          <w:szCs w:val="28"/>
        </w:rPr>
        <w:t>Программа включает разделы «Время и календарь», «Осень», «Зима», «Весна и лето». В каждом разделе вначале рассматриваются сезонные изменения в неживой природе, затем — жизнь растений, животных различных групп (деревья и кустарн</w:t>
      </w:r>
      <w:r w:rsidRPr="00EE7A63">
        <w:rPr>
          <w:rFonts w:ascii="TM Times New Roman" w:hAnsi="TM Times New Roman" w:cs="TM Times New Roman"/>
          <w:sz w:val="28"/>
          <w:szCs w:val="28"/>
        </w:rPr>
        <w:t>и</w:t>
      </w:r>
      <w:r w:rsidRPr="00EE7A63">
        <w:rPr>
          <w:rFonts w:ascii="TM Times New Roman" w:hAnsi="TM Times New Roman" w:cs="TM Times New Roman"/>
          <w:sz w:val="28"/>
          <w:szCs w:val="28"/>
        </w:rPr>
        <w:t>ки, травянистые растения, насекомые, птицы, звери и др.). Наряду с этим дети зн</w:t>
      </w:r>
      <w:r w:rsidRPr="00EE7A63">
        <w:rPr>
          <w:rFonts w:ascii="TM Times New Roman" w:hAnsi="TM Times New Roman" w:cs="TM Times New Roman"/>
          <w:sz w:val="28"/>
          <w:szCs w:val="28"/>
        </w:rPr>
        <w:t>а</w:t>
      </w:r>
      <w:r w:rsidRPr="00EE7A63">
        <w:rPr>
          <w:rFonts w:ascii="TM Times New Roman" w:hAnsi="TM Times New Roman" w:cs="TM Times New Roman"/>
          <w:sz w:val="28"/>
          <w:szCs w:val="28"/>
        </w:rPr>
        <w:t>комятся с сезонным трудом и праздниками людей, тесно связанными с соответств</w:t>
      </w:r>
      <w:r w:rsidRPr="00EE7A63">
        <w:rPr>
          <w:rFonts w:ascii="TM Times New Roman" w:hAnsi="TM Times New Roman" w:cs="TM Times New Roman"/>
          <w:sz w:val="28"/>
          <w:szCs w:val="28"/>
        </w:rPr>
        <w:t>у</w:t>
      </w:r>
      <w:r w:rsidRPr="00EE7A63">
        <w:rPr>
          <w:rFonts w:ascii="TM Times New Roman" w:hAnsi="TM Times New Roman" w:cs="TM Times New Roman"/>
          <w:sz w:val="28"/>
          <w:szCs w:val="28"/>
        </w:rPr>
        <w:t>ющими изменениями в природе. В процессе изучения проводятся экскурсии в пр</w:t>
      </w:r>
      <w:r w:rsidRPr="00EE7A63">
        <w:rPr>
          <w:rFonts w:ascii="TM Times New Roman" w:hAnsi="TM Times New Roman" w:cs="TM Times New Roman"/>
          <w:sz w:val="28"/>
          <w:szCs w:val="28"/>
        </w:rPr>
        <w:t>и</w:t>
      </w:r>
      <w:r w:rsidRPr="00EE7A63">
        <w:rPr>
          <w:rFonts w:ascii="TM Times New Roman" w:hAnsi="TM Times New Roman" w:cs="TM Times New Roman"/>
          <w:sz w:val="28"/>
          <w:szCs w:val="28"/>
        </w:rPr>
        <w:t>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также работа с учебной и научно-художественной книгой, рассказ, беседа, модел</w:t>
      </w:r>
      <w:r w:rsidRPr="00EE7A63">
        <w:rPr>
          <w:rFonts w:ascii="TM Times New Roman" w:hAnsi="TM Times New Roman" w:cs="TM Times New Roman"/>
          <w:sz w:val="28"/>
          <w:szCs w:val="28"/>
        </w:rPr>
        <w:t>и</w:t>
      </w:r>
      <w:r w:rsidRPr="00EE7A63">
        <w:rPr>
          <w:rFonts w:ascii="TM Times New Roman" w:hAnsi="TM Times New Roman" w:cs="TM Times New Roman"/>
          <w:sz w:val="28"/>
          <w:szCs w:val="28"/>
        </w:rPr>
        <w:t>рование экологических связей с помощью графических и динамических схем, д</w:t>
      </w:r>
      <w:r w:rsidRPr="00EE7A63">
        <w:rPr>
          <w:rFonts w:ascii="TM Times New Roman" w:hAnsi="TM Times New Roman" w:cs="TM Times New Roman"/>
          <w:sz w:val="28"/>
          <w:szCs w:val="28"/>
        </w:rPr>
        <w:t>е</w:t>
      </w:r>
      <w:r w:rsidRPr="00EE7A63">
        <w:rPr>
          <w:rFonts w:ascii="TM Times New Roman" w:hAnsi="TM Times New Roman" w:cs="TM Times New Roman"/>
          <w:sz w:val="28"/>
          <w:szCs w:val="28"/>
        </w:rPr>
        <w:t>монстрация наглядных пособий.</w:t>
      </w:r>
    </w:p>
    <w:p w:rsidR="00EE7A63" w:rsidRPr="00B359FF" w:rsidRDefault="00EE7A63" w:rsidP="00EE7A63">
      <w:pPr>
        <w:pStyle w:val="a3"/>
        <w:jc w:val="center"/>
        <w:rPr>
          <w:rFonts w:ascii="TM Times New Roman" w:hAnsi="TM Times New Roman" w:cs="TM Times New Roman"/>
          <w:b/>
          <w:bCs/>
          <w:sz w:val="28"/>
          <w:szCs w:val="28"/>
        </w:rPr>
      </w:pPr>
      <w:bookmarkStart w:id="0" w:name="_GoBack"/>
      <w:bookmarkEnd w:id="0"/>
      <w:r w:rsidRPr="00B359FF">
        <w:rPr>
          <w:rFonts w:ascii="TM Times New Roman" w:hAnsi="TM Times New Roman" w:cs="TM Times New Roman"/>
          <w:b/>
          <w:bCs/>
          <w:sz w:val="28"/>
          <w:szCs w:val="28"/>
        </w:rPr>
        <w:t>Планируемые результаты обучающихся</w:t>
      </w:r>
    </w:p>
    <w:p w:rsidR="00EE7A63" w:rsidRPr="00B359FF" w:rsidRDefault="00EE7A63" w:rsidP="00EE7A63">
      <w:pPr>
        <w:jc w:val="both"/>
        <w:rPr>
          <w:rFonts w:ascii="TM Times New Roman" w:hAnsi="TM Times New Roman" w:cs="TM Times New Roman"/>
          <w:bCs/>
          <w:sz w:val="28"/>
          <w:szCs w:val="28"/>
        </w:rPr>
      </w:pPr>
      <w:r w:rsidRPr="00B359FF">
        <w:rPr>
          <w:rFonts w:ascii="TM Times New Roman" w:hAnsi="TM Times New Roman" w:cs="TM Times New Roman"/>
          <w:bCs/>
          <w:sz w:val="28"/>
          <w:szCs w:val="28"/>
        </w:rPr>
        <w:t>Выпускники, на основе наблюдений за своими особенностями, семейным укладом, жизнью своих друзей, наблюдений за ближайшим социальным окружением, начнут все более осознавать себя как существо социальное, осознавать свою неразрывную связь с многочисленными окружающими их социальными группами. Они приобр</w:t>
      </w:r>
      <w:r w:rsidRPr="00B359FF">
        <w:rPr>
          <w:rFonts w:ascii="TM Times New Roman" w:hAnsi="TM Times New Roman" w:cs="TM Times New Roman"/>
          <w:bCs/>
          <w:sz w:val="28"/>
          <w:szCs w:val="28"/>
        </w:rPr>
        <w:t>е</w:t>
      </w:r>
      <w:r w:rsidRPr="00B359FF">
        <w:rPr>
          <w:rFonts w:ascii="TM Times New Roman" w:hAnsi="TM Times New Roman" w:cs="TM Times New Roman"/>
          <w:bCs/>
          <w:sz w:val="28"/>
          <w:szCs w:val="28"/>
        </w:rPr>
        <w:t>тут чувство исторического пространства и времени и начнут понимать, почему те или иные места, бывают так дороги людям. Они начнут задумываться над важне</w:t>
      </w:r>
      <w:r w:rsidRPr="00B359FF">
        <w:rPr>
          <w:rFonts w:ascii="TM Times New Roman" w:hAnsi="TM Times New Roman" w:cs="TM Times New Roman"/>
          <w:bCs/>
          <w:sz w:val="28"/>
          <w:szCs w:val="28"/>
        </w:rPr>
        <w:t>й</w:t>
      </w:r>
      <w:r w:rsidRPr="00B359FF">
        <w:rPr>
          <w:rFonts w:ascii="TM Times New Roman" w:hAnsi="TM Times New Roman" w:cs="TM Times New Roman"/>
          <w:bCs/>
          <w:sz w:val="28"/>
          <w:szCs w:val="28"/>
        </w:rPr>
        <w:t>шими событиями в своей жизни, в жизни их родителей, в жизни и истории их семьи; над тем, как время и перемены отражаются на жизни людей.</w:t>
      </w:r>
    </w:p>
    <w:p w:rsidR="00EE7A63" w:rsidRDefault="00EE7A63" w:rsidP="00EE7A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Рабочие программы по музыке имею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структуры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A63" w:rsidRDefault="00EE7A63" w:rsidP="00EE7A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</w:t>
      </w:r>
      <w:proofErr w:type="gramStart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учебного предмета;-объем учебного времени, предусмотренный учебным планом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учебного предмета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;-форма проведения учебных аудиторных занятий;-цели и задачи учебного предмета;-обоснование структуры программы учебного предмета;-методы обучения;-описание материально-технических условий реализации учебного предмета;</w:t>
      </w:r>
    </w:p>
    <w:p w:rsidR="00EE7A63" w:rsidRDefault="00EE7A63" w:rsidP="00EE7A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преподавания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A63" w:rsidRDefault="00EE7A63" w:rsidP="00EE7A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предмета. </w:t>
      </w:r>
    </w:p>
    <w:p w:rsidR="00EE7A63" w:rsidRDefault="00EE7A63" w:rsidP="00EE7A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Планируемые результаты.</w:t>
      </w:r>
    </w:p>
    <w:p w:rsidR="00EE7A63" w:rsidRPr="00F44346" w:rsidRDefault="00EE7A63" w:rsidP="00EE7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p w:rsidR="00EE7A63" w:rsidRDefault="00EE7A63" w:rsidP="00EE7A63"/>
    <w:p w:rsidR="00EE7A63" w:rsidRDefault="00EE7A63" w:rsidP="00EE7A63"/>
    <w:p w:rsidR="00EE7A63" w:rsidRDefault="00EE7A63" w:rsidP="00EE7A63"/>
    <w:p w:rsidR="00B27CE7" w:rsidRDefault="00B27CE7"/>
    <w:sectPr w:rsidR="00B2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413"/>
    <w:multiLevelType w:val="hybridMultilevel"/>
    <w:tmpl w:val="93D0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CE"/>
    <w:rsid w:val="00312ACE"/>
    <w:rsid w:val="00B27CE7"/>
    <w:rsid w:val="00E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 1</dc:creator>
  <cp:keywords/>
  <dc:description/>
  <cp:lastModifiedBy>Асер 1</cp:lastModifiedBy>
  <cp:revision>2</cp:revision>
  <dcterms:created xsi:type="dcterms:W3CDTF">2020-10-24T05:59:00Z</dcterms:created>
  <dcterms:modified xsi:type="dcterms:W3CDTF">2020-10-24T06:01:00Z</dcterms:modified>
</cp:coreProperties>
</file>