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3" w:rsidRPr="00D5577C" w:rsidRDefault="00B356C1" w:rsidP="00D55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курса по </w:t>
      </w:r>
      <w:r w:rsidR="00A64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648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8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bookmarkStart w:id="0" w:name="_GoBack"/>
      <w:bookmarkEnd w:id="0"/>
      <w:r w:rsidR="00A64853" w:rsidRPr="005D1E83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spellStart"/>
      <w:r w:rsidR="00A64853" w:rsidRPr="005D1E83">
        <w:rPr>
          <w:rFonts w:ascii="Times New Roman" w:hAnsi="Times New Roman" w:cs="Times New Roman"/>
          <w:sz w:val="28"/>
          <w:szCs w:val="28"/>
        </w:rPr>
        <w:t>нормативно­правовых</w:t>
      </w:r>
      <w:proofErr w:type="spellEnd"/>
      <w:r w:rsidR="00A64853" w:rsidRPr="005D1E8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A64853" w:rsidRPr="0094520E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Pr="005D1E83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основного общего обра</w:t>
      </w:r>
      <w:r w:rsidRPr="005D1E83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A64853" w:rsidRPr="0094520E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по учебным предметам. Музыка 5 – 7 классы;</w:t>
      </w:r>
    </w:p>
    <w:p w:rsidR="00A64853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Программа по музыке «Музыка. 5-7 классы» авторов Г.П. Сергеевой, Е.Д. Критской, допущенная (рекомендованная) Министерством образования и науки РФ, 2011 г.;</w:t>
      </w:r>
    </w:p>
    <w:p w:rsidR="00A64853" w:rsidRPr="00F403A9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«Искусство 8-9 классы», авторы программы Г. П. Сергеева, И. Э. </w:t>
      </w:r>
      <w:proofErr w:type="spellStart"/>
      <w:r w:rsidRPr="00F403A9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F403A9">
        <w:rPr>
          <w:rFonts w:ascii="Times New Roman" w:hAnsi="Times New Roman"/>
          <w:sz w:val="28"/>
          <w:szCs w:val="28"/>
        </w:rPr>
        <w:t>, Е. Д. Критская. Сборник: «Программы для общеобразовательных учреждений: «Музыка 1-7 классы. Искусство 8-9 классы» Москва, Просвещение, 2010 год.</w:t>
      </w:r>
      <w:r w:rsidRPr="00F40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853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897">
        <w:rPr>
          <w:rFonts w:ascii="Times New Roman" w:hAnsi="Times New Roman" w:cs="Times New Roman"/>
          <w:sz w:val="28"/>
          <w:szCs w:val="28"/>
        </w:rPr>
        <w:t xml:space="preserve">Учебного плана  МБОУ ООШ с. Верхний </w:t>
      </w:r>
      <w:proofErr w:type="spellStart"/>
      <w:r w:rsidRPr="009F18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2019/2020 учебный год.</w:t>
      </w:r>
    </w:p>
    <w:p w:rsidR="00A64853" w:rsidRDefault="00A64853" w:rsidP="00A648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897">
        <w:rPr>
          <w:rFonts w:ascii="Times New Roman" w:hAnsi="Times New Roman" w:cs="Times New Roman"/>
          <w:sz w:val="28"/>
          <w:szCs w:val="28"/>
        </w:rPr>
        <w:t xml:space="preserve"> ООП ООО МБОУ ООШ с. </w:t>
      </w:r>
      <w:proofErr w:type="gramStart"/>
      <w:r w:rsidRPr="009F1897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9F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97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9F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03A9">
        <w:rPr>
          <w:rFonts w:ascii="Times New Roman" w:hAnsi="Times New Roman"/>
          <w:sz w:val="28"/>
          <w:szCs w:val="28"/>
        </w:rPr>
        <w:t xml:space="preserve">Создание этой программы вызвано 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актуальностью </w:t>
      </w:r>
      <w:r w:rsidRPr="00F403A9">
        <w:rPr>
          <w:rFonts w:ascii="Times New Roman" w:hAnsi="Times New Roman"/>
          <w:sz w:val="28"/>
          <w:szCs w:val="28"/>
        </w:rPr>
        <w:t>инте</w:t>
      </w:r>
      <w:r w:rsidRPr="00F403A9">
        <w:rPr>
          <w:rFonts w:ascii="Times New Roman" w:hAnsi="Times New Roman"/>
          <w:sz w:val="28"/>
          <w:szCs w:val="28"/>
        </w:rPr>
        <w:softHyphen/>
        <w:t>грации школьного образования в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03A9">
        <w:rPr>
          <w:rFonts w:ascii="Times New Roman" w:hAnsi="Times New Roman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Pr="00F403A9">
        <w:rPr>
          <w:rFonts w:ascii="Times New Roman" w:hAnsi="Times New Roman"/>
          <w:sz w:val="28"/>
          <w:szCs w:val="28"/>
        </w:rPr>
        <w:softHyphen/>
        <w:t>ное информационное, социокультурное пространство. Содер</w:t>
      </w:r>
      <w:r w:rsidRPr="00F403A9">
        <w:rPr>
          <w:rFonts w:ascii="Times New Roman" w:hAnsi="Times New Roman"/>
          <w:sz w:val="28"/>
          <w:szCs w:val="28"/>
        </w:rPr>
        <w:softHyphen/>
        <w:t>жание программы обеспечит понимание школьниками значе</w:t>
      </w:r>
      <w:r w:rsidRPr="00F403A9">
        <w:rPr>
          <w:rFonts w:ascii="Times New Roman" w:hAnsi="Times New Roman"/>
          <w:sz w:val="28"/>
          <w:szCs w:val="28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F403A9">
        <w:rPr>
          <w:rFonts w:ascii="Times New Roman" w:hAnsi="Times New Roman"/>
          <w:sz w:val="28"/>
          <w:szCs w:val="28"/>
        </w:rPr>
        <w:t>ценностно-нравственных</w:t>
      </w:r>
      <w:proofErr w:type="gramEnd"/>
      <w:r w:rsidRPr="00F403A9">
        <w:rPr>
          <w:rFonts w:ascii="Times New Roman" w:hAnsi="Times New Roman"/>
          <w:sz w:val="28"/>
          <w:szCs w:val="28"/>
        </w:rPr>
        <w:t xml:space="preserve"> ориентации.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Содержание программы дает возможность реализовать ос</w:t>
      </w:r>
      <w:r w:rsidRPr="00F403A9">
        <w:rPr>
          <w:rFonts w:ascii="Times New Roman" w:hAnsi="Times New Roman"/>
          <w:sz w:val="28"/>
          <w:szCs w:val="28"/>
        </w:rPr>
        <w:softHyphen/>
        <w:t>новные цели художественного образования и эстетическо</w:t>
      </w:r>
      <w:r w:rsidRPr="00F403A9">
        <w:rPr>
          <w:rFonts w:ascii="Times New Roman" w:hAnsi="Times New Roman"/>
          <w:sz w:val="28"/>
          <w:szCs w:val="28"/>
        </w:rPr>
        <w:softHyphen/>
        <w:t>го воспитания в основной школе: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F403A9">
        <w:rPr>
          <w:rFonts w:ascii="Times New Roman" w:hAnsi="Times New Roman"/>
          <w:sz w:val="28"/>
          <w:szCs w:val="28"/>
        </w:rPr>
        <w:t>эмоционально-эстетического восприятия дейст</w:t>
      </w:r>
      <w:r w:rsidRPr="00F403A9">
        <w:rPr>
          <w:rFonts w:ascii="Times New Roman" w:hAnsi="Times New Roman"/>
          <w:sz w:val="28"/>
          <w:szCs w:val="28"/>
        </w:rPr>
        <w:softHyphen/>
        <w:t>вительности, художественно-творческих способностей учащих</w:t>
      </w:r>
      <w:r w:rsidRPr="00F403A9">
        <w:rPr>
          <w:rFonts w:ascii="Times New Roman" w:hAnsi="Times New Roman"/>
          <w:sz w:val="28"/>
          <w:szCs w:val="28"/>
        </w:rPr>
        <w:softHyphen/>
        <w:t>ся, образного и ассоциативного мышления, фантазии, зритель</w:t>
      </w:r>
      <w:r w:rsidRPr="00F403A9">
        <w:rPr>
          <w:rFonts w:ascii="Times New Roman" w:hAnsi="Times New Roman"/>
          <w:sz w:val="28"/>
          <w:szCs w:val="28"/>
        </w:rPr>
        <w:softHyphen/>
        <w:t>но-образной памяти, вкуса, художественных потребностей;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F403A9">
        <w:rPr>
          <w:rFonts w:ascii="Times New Roman" w:hAnsi="Times New Roman"/>
          <w:sz w:val="28"/>
          <w:szCs w:val="28"/>
        </w:rPr>
        <w:t>культуры восприятия произведений изобра</w:t>
      </w:r>
      <w:r w:rsidRPr="00F403A9">
        <w:rPr>
          <w:rFonts w:ascii="Times New Roman" w:hAnsi="Times New Roman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F403A9">
        <w:rPr>
          <w:rFonts w:ascii="Times New Roman" w:hAnsi="Times New Roman"/>
          <w:sz w:val="28"/>
          <w:szCs w:val="28"/>
        </w:rPr>
        <w:t>устойчивого интереса к искусству, спо</w:t>
      </w:r>
      <w:r w:rsidRPr="00F403A9">
        <w:rPr>
          <w:rFonts w:ascii="Times New Roman" w:hAnsi="Times New Roman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приобретение </w:t>
      </w:r>
      <w:r w:rsidRPr="00F403A9">
        <w:rPr>
          <w:rFonts w:ascii="Times New Roman" w:hAnsi="Times New Roman"/>
          <w:sz w:val="28"/>
          <w:szCs w:val="28"/>
        </w:rPr>
        <w:t>знаний об искусстве как способе эмо</w:t>
      </w:r>
      <w:r w:rsidRPr="00F403A9">
        <w:rPr>
          <w:rFonts w:ascii="Times New Roman" w:hAnsi="Times New Roman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403A9">
        <w:rPr>
          <w:rFonts w:ascii="Times New Roman" w:hAnsi="Times New Roman"/>
          <w:sz w:val="28"/>
          <w:szCs w:val="28"/>
        </w:rPr>
        <w:softHyphen/>
        <w:t>тивно-прикладного искусства, скульптуры, дизайна, архитек</w:t>
      </w:r>
      <w:r w:rsidRPr="00F403A9">
        <w:rPr>
          <w:rFonts w:ascii="Times New Roman" w:hAnsi="Times New Roman"/>
          <w:sz w:val="28"/>
          <w:szCs w:val="28"/>
        </w:rPr>
        <w:softHyphen/>
        <w:t>туры, кино, театра;</w:t>
      </w:r>
    </w:p>
    <w:p w:rsidR="00A64853" w:rsidRPr="00F403A9" w:rsidRDefault="00A64853" w:rsidP="00A64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F403A9">
        <w:rPr>
          <w:rFonts w:ascii="Times New Roman" w:hAnsi="Times New Roman"/>
          <w:sz w:val="28"/>
          <w:szCs w:val="28"/>
        </w:rPr>
        <w:t>умениями и навыками разнообразной худо</w:t>
      </w:r>
      <w:r w:rsidRPr="00F403A9">
        <w:rPr>
          <w:rFonts w:ascii="Times New Roman" w:hAnsi="Times New Roman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403A9">
        <w:rPr>
          <w:rFonts w:ascii="Times New Roman" w:hAnsi="Times New Roman"/>
          <w:sz w:val="28"/>
          <w:szCs w:val="28"/>
        </w:rPr>
        <w:softHyphen/>
        <w:t>хологической разгрузки и релаксации средствами искусства.</w:t>
      </w:r>
    </w:p>
    <w:p w:rsidR="00A6485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</w:t>
      </w:r>
      <w:r w:rsidRPr="005D1E83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</w:t>
      </w:r>
      <w:proofErr w:type="gramStart"/>
      <w:r w:rsidRPr="005D1E83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5D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 xml:space="preserve">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E83">
        <w:rPr>
          <w:rFonts w:ascii="Times New Roman" w:hAnsi="Times New Roman" w:cs="Times New Roman"/>
          <w:sz w:val="28"/>
          <w:szCs w:val="28"/>
        </w:rPr>
        <w:t xml:space="preserve">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5D1E8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D1E83">
        <w:rPr>
          <w:rFonts w:ascii="Times New Roman" w:hAnsi="Times New Roman" w:cs="Times New Roman"/>
          <w:sz w:val="28"/>
          <w:szCs w:val="28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A64853" w:rsidRPr="002F31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Предмет «Музыка» рекомендуется изучать в 5—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1E83">
        <w:rPr>
          <w:rFonts w:ascii="Times New Roman" w:hAnsi="Times New Roman" w:cs="Times New Roman"/>
          <w:sz w:val="28"/>
          <w:szCs w:val="28"/>
        </w:rPr>
        <w:t xml:space="preserve"> классах в объеме не менее 102 часов (по 34 часа в каждом классе). </w:t>
      </w:r>
    </w:p>
    <w:p w:rsidR="00A64853" w:rsidRDefault="00A64853" w:rsidP="00A64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CBE">
        <w:rPr>
          <w:rFonts w:ascii="Times New Roman" w:hAnsi="Times New Roman"/>
          <w:sz w:val="28"/>
          <w:szCs w:val="28"/>
        </w:rPr>
        <w:t xml:space="preserve">Основу </w:t>
      </w:r>
      <w:r>
        <w:rPr>
          <w:rFonts w:ascii="Times New Roman" w:hAnsi="Times New Roman"/>
          <w:sz w:val="28"/>
          <w:szCs w:val="28"/>
        </w:rPr>
        <w:t xml:space="preserve">программы составляет отечественное и зарубежное высокохудожественное музыкальное наследие, современная музыка различных стилей и жанров, духовная (церковная) музыка. В процессе обучения у школьников расширяются представления о музыкальном творчестве отечественных композиторов (М. И. Глинка, П. И. Чайковский, Н. А. Римский-Корсаков, С. В. Рахманинов, С. С. Прокофьев, Г. В. Свиридов, Р. К. Щедрин).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Учащиеся осваивают стилистику и музыкальный язык М. П. Мусоргского, А. П. Бородина, И. Ф. Стравинского, Д. Д. Шостаковича, А. И. Хачатуряна, Д. 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/>
          <w:sz w:val="28"/>
          <w:szCs w:val="28"/>
        </w:rPr>
        <w:t>Губайдиллиной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творчество композиторов-песенников И. О. Дунаевского, А. В. Александрова, А. Н. </w:t>
      </w:r>
      <w:proofErr w:type="spellStart"/>
      <w:r>
        <w:rPr>
          <w:rFonts w:ascii="Times New Roman" w:hAnsi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артистов эстрады (Л. Утесов); многообразие современной музыкальной жизни (авторская песня, электронная музыка и др.).</w:t>
      </w:r>
      <w:proofErr w:type="gramEnd"/>
    </w:p>
    <w:p w:rsidR="00A64853" w:rsidRPr="005D1E83" w:rsidRDefault="00A64853" w:rsidP="00A64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83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1E8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D1E8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музыке являются: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lastRenderedPageBreak/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A64853" w:rsidRPr="005D1E83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A64853" w:rsidRPr="00E03CFF" w:rsidRDefault="00A64853" w:rsidP="00A648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D1E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D1E8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D1E8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музыке подразумевают: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A64853" w:rsidRPr="005D1E83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A64853" w:rsidRPr="00E03CFF" w:rsidRDefault="00A64853" w:rsidP="00A648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A430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A430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D1E83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5D1E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1E8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смысловое чтение текстов различных стилей и жанров;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A64853" w:rsidRPr="005D1E83" w:rsidRDefault="00A64853" w:rsidP="00A6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64853" w:rsidRPr="00736E33" w:rsidRDefault="00A64853" w:rsidP="00A64853">
      <w:pPr>
        <w:pStyle w:val="a3"/>
        <w:numPr>
          <w:ilvl w:val="0"/>
          <w:numId w:val="7"/>
        </w:numPr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361000" w:rsidRPr="00361000" w:rsidRDefault="00361000" w:rsidP="00361000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1011" w:rsidRDefault="00361000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по </w:t>
      </w:r>
      <w:r w:rsidR="00A64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 w:rsidR="00D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 w:rsidR="00D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DA4E48" w:rsidRDefault="00DA4E48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61011" w:rsidRPr="00F44346" w:rsidRDefault="00DA4E48" w:rsidP="00761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46A4"/>
    <w:multiLevelType w:val="hybridMultilevel"/>
    <w:tmpl w:val="79900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15DB"/>
    <w:multiLevelType w:val="multilevel"/>
    <w:tmpl w:val="529C8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84F6B"/>
    <w:rsid w:val="002D1957"/>
    <w:rsid w:val="00361000"/>
    <w:rsid w:val="00761011"/>
    <w:rsid w:val="00A64853"/>
    <w:rsid w:val="00B356C1"/>
    <w:rsid w:val="00D5577C"/>
    <w:rsid w:val="00DA1CBA"/>
    <w:rsid w:val="00D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 1</cp:lastModifiedBy>
  <cp:revision>7</cp:revision>
  <dcterms:created xsi:type="dcterms:W3CDTF">2020-09-22T05:57:00Z</dcterms:created>
  <dcterms:modified xsi:type="dcterms:W3CDTF">2020-10-24T05:41:00Z</dcterms:modified>
</cp:coreProperties>
</file>