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2" w:rsidRPr="00AD1ED2" w:rsidRDefault="00AD1ED2" w:rsidP="00AD1E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sectPr w:rsidR="00AD1ED2" w:rsidRPr="00AD1ED2" w:rsidSect="00EE11F7">
          <w:footerReference w:type="default" r:id="rId6"/>
          <w:pgSz w:w="11906" w:h="16838"/>
          <w:pgMar w:top="709" w:right="709" w:bottom="425" w:left="992" w:header="709" w:footer="709" w:gutter="0"/>
          <w:cols w:space="708"/>
          <w:docGrid w:linePitch="360"/>
        </w:sectPr>
      </w:pPr>
    </w:p>
    <w:p w:rsid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Аннотация к рабочей программе 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истории России для 6 класса</w:t>
      </w:r>
    </w:p>
    <w:p w:rsidR="00AD1ED2" w:rsidRPr="00AD1ED2" w:rsidRDefault="00AD1ED2" w:rsidP="00AD1ED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D1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образовательная программа по истории России  для 6  класса  составлена на основе:</w:t>
      </w:r>
      <w:r w:rsidRPr="00AD1ED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AD1ED2" w:rsidRPr="00AD1ED2" w:rsidRDefault="00AD1ED2" w:rsidP="00AD1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ED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AD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 России,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AD1ED2" w:rsidRPr="00AD1ED2" w:rsidRDefault="00AD1ED2" w:rsidP="00AD1E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1E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AD1ED2" w:rsidRPr="00AD1ED2" w:rsidRDefault="00AD1ED2" w:rsidP="00AD1E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1E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Pr="00AD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истории для 5-10 классов, авторской программы по Истории России </w:t>
      </w: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предметной линии учебников </w:t>
      </w:r>
      <w:proofErr w:type="spellStart"/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AD1ED2">
        <w:rPr>
          <w:rFonts w:ascii="Times New Roman" w:eastAsia="Calibri" w:hAnsi="Times New Roman" w:cs="Times New Roman"/>
          <w:sz w:val="28"/>
          <w:szCs w:val="28"/>
          <w:lang w:eastAsia="ru-RU"/>
        </w:rPr>
        <w:t>.Л.Андреева</w:t>
      </w:r>
      <w:proofErr w:type="spellEnd"/>
      <w:r w:rsidRPr="00AD1ED2">
        <w:rPr>
          <w:rFonts w:ascii="Times New Roman" w:eastAsia="Calibri" w:hAnsi="Times New Roman" w:cs="Times New Roman"/>
          <w:sz w:val="28"/>
          <w:szCs w:val="28"/>
          <w:lang w:eastAsia="ru-RU"/>
        </w:rPr>
        <w:t>, И.Н. Фёдоров и др.</w:t>
      </w:r>
      <w:r w:rsidRPr="00AD1E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ED2">
        <w:rPr>
          <w:rFonts w:ascii="Times New Roman" w:eastAsia="Calibri" w:hAnsi="Times New Roman" w:cs="Times New Roman"/>
          <w:sz w:val="28"/>
          <w:szCs w:val="28"/>
          <w:lang w:eastAsia="ru-RU"/>
        </w:rPr>
        <w:t>издательства «Дрофа»</w:t>
      </w:r>
      <w:r w:rsidRPr="00AD1E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ED2" w:rsidRPr="00AD1ED2" w:rsidRDefault="00AD1ED2" w:rsidP="00AD1E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Cs/>
          <w:sz w:val="28"/>
          <w:szCs w:val="28"/>
        </w:rPr>
        <w:t xml:space="preserve">       - Учебного плана МБОУ ООШ с. </w:t>
      </w:r>
      <w:proofErr w:type="gramStart"/>
      <w:r w:rsidRPr="00AD1ED2">
        <w:rPr>
          <w:rFonts w:ascii="Times New Roman" w:eastAsia="Calibri" w:hAnsi="Times New Roman" w:cs="Times New Roman"/>
          <w:bCs/>
          <w:sz w:val="28"/>
          <w:szCs w:val="28"/>
        </w:rPr>
        <w:t>Верхний</w:t>
      </w:r>
      <w:proofErr w:type="gramEnd"/>
      <w:r w:rsidRPr="00AD1ED2">
        <w:rPr>
          <w:rFonts w:ascii="Times New Roman" w:eastAsia="Calibri" w:hAnsi="Times New Roman" w:cs="Times New Roman"/>
          <w:bCs/>
          <w:sz w:val="28"/>
          <w:szCs w:val="28"/>
        </w:rPr>
        <w:t xml:space="preserve"> Нерген.</w:t>
      </w:r>
    </w:p>
    <w:p w:rsidR="00AD1ED2" w:rsidRPr="00AD1ED2" w:rsidRDefault="00AD1ED2" w:rsidP="00AD1ED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курса "История России"</w:t>
      </w:r>
    </w:p>
    <w:p w:rsidR="00AD1ED2" w:rsidRPr="00AD1ED2" w:rsidRDefault="00AD1ED2" w:rsidP="00AD1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AD1ED2" w:rsidRPr="00AD1ED2" w:rsidRDefault="00AD1ED2" w:rsidP="00AD1ED2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Базовые принципы </w:t>
      </w: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школьного исторического образования: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познавательное значение российской истории;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AD1ED2" w:rsidRPr="00AD1ED2" w:rsidRDefault="00AD1ED2" w:rsidP="00AD1ED2">
      <w:pPr>
        <w:suppressAutoHyphens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D1E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Методической основой</w:t>
      </w:r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изучения курса истории в основной школе является системно-</w:t>
      </w:r>
      <w:proofErr w:type="spellStart"/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деятельностный</w:t>
      </w:r>
      <w:proofErr w:type="spellEnd"/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метапредметных</w:t>
      </w:r>
      <w:proofErr w:type="spellEnd"/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AD1ED2" w:rsidRPr="00AD1ED2" w:rsidRDefault="00AD1ED2" w:rsidP="00AD1ED2">
      <w:pPr>
        <w:suppressAutoHyphens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AD1E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Методологическая основа </w:t>
      </w:r>
      <w:r w:rsidRPr="00AD1E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преподавания курса истории в школе зиждется на следующих образовательных и воспитательных приоритетах: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принцип научности, определяющий соответствие учебных единиц основным результатам научных исследований;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многофакторный подход к освещению истории всех сторон жизни государства и общества;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межпредметных</w:t>
      </w:r>
      <w:proofErr w:type="spellEnd"/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связей, прежде всего с  учебными предметами социально-гуманитарного цикла</w:t>
      </w:r>
      <w:r w:rsidRPr="00AD1ED2">
        <w:rPr>
          <w:rFonts w:ascii="Times New Roman" w:eastAsia="Calibri" w:hAnsi="Times New Roman" w:cs="Times New Roman"/>
          <w:color w:val="231F20"/>
          <w:w w:val="95"/>
          <w:sz w:val="28"/>
          <w:szCs w:val="28"/>
        </w:rPr>
        <w:t>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антропологический подход, формирующий личностное, эмоционально окрашенное восприятие прошлого;</w:t>
      </w:r>
    </w:p>
    <w:p w:rsidR="00AD1ED2" w:rsidRPr="00AD1ED2" w:rsidRDefault="00AD1ED2" w:rsidP="00AD1ED2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AD1ED2" w:rsidRPr="00AD1ED2" w:rsidRDefault="00AD1ED2" w:rsidP="00AD1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требований 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>Концепции единого учебно-методического комплекса по отечественной истории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, а также принципов и содержания 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>Историко-культурного стандарта.</w:t>
      </w:r>
    </w:p>
    <w:p w:rsidR="00AD1ED2" w:rsidRPr="00AD1ED2" w:rsidRDefault="00AD1ED2" w:rsidP="00AD1ED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D1E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Курс </w:t>
      </w:r>
      <w:r w:rsidRPr="00AD1ED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отечественной истории </w:t>
      </w:r>
      <w:r w:rsidRPr="00AD1E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AD1ED2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AD1E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религиозной общности, хранителей традиций рода и семьи.</w:t>
      </w:r>
    </w:p>
    <w:p w:rsidR="00AD1ED2" w:rsidRPr="00AD1ED2" w:rsidRDefault="00AD1ED2" w:rsidP="00AD1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AD1ED2" w:rsidRPr="00AD1ED2" w:rsidRDefault="00AD1ED2" w:rsidP="00AD1E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Цели изучения курса "История России"  в рамках учебного предмета "История"</w:t>
      </w:r>
    </w:p>
    <w:p w:rsidR="00AD1ED2" w:rsidRPr="00AD1ED2" w:rsidRDefault="00AD1ED2" w:rsidP="00AD1ED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AD1E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AD1ED2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D1ED2" w:rsidRPr="00AD1ED2" w:rsidRDefault="00AD1ED2" w:rsidP="00AD1ED2">
      <w:pPr>
        <w:spacing w:after="0" w:line="240" w:lineRule="auto"/>
        <w:ind w:left="40" w:firstLine="280"/>
        <w:jc w:val="both"/>
        <w:rPr>
          <w:rFonts w:ascii="Times New Roman" w:eastAsia="Calibri" w:hAnsi="Times New Roman" w:cs="Times New Roman"/>
          <w:b/>
          <w:bCs/>
          <w:i/>
          <w:iCs/>
          <w:spacing w:val="-10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AD1ED2" w:rsidRPr="00AD1ED2" w:rsidRDefault="00AD1ED2" w:rsidP="00AD1ED2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AD1ED2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Pr="00AD1ED2">
        <w:rPr>
          <w:rFonts w:ascii="Times New Roman" w:eastAsia="Calibri" w:hAnsi="Times New Roman" w:cs="Times New Roman"/>
          <w:sz w:val="28"/>
          <w:szCs w:val="28"/>
        </w:rPr>
        <w:t>, социальной, культурной са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AD1ED2" w:rsidRPr="00AD1ED2" w:rsidRDefault="00AD1ED2" w:rsidP="00AD1ED2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</w:t>
      </w:r>
      <w:r w:rsidRPr="00AD1ED2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экономической, политической, духовной и нрав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D1ED2" w:rsidRPr="00AD1ED2" w:rsidRDefault="00AD1ED2" w:rsidP="00AD1ED2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AD1ED2" w:rsidRPr="00AD1ED2" w:rsidRDefault="00AD1ED2" w:rsidP="00AD1ED2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ности;</w:t>
      </w:r>
    </w:p>
    <w:p w:rsidR="00AD1ED2" w:rsidRPr="00AD1ED2" w:rsidRDefault="00AD1ED2" w:rsidP="00AD1ED2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AD1ED2">
        <w:rPr>
          <w:rFonts w:ascii="Times New Roman" w:eastAsia="Calibri" w:hAnsi="Times New Roman" w:cs="Times New Roman"/>
          <w:sz w:val="28"/>
          <w:szCs w:val="28"/>
        </w:rPr>
        <w:t>полиэтничном</w:t>
      </w:r>
      <w:proofErr w:type="spellEnd"/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и многоконфессиональ</w:t>
      </w:r>
      <w:r w:rsidRPr="00AD1ED2">
        <w:rPr>
          <w:rFonts w:ascii="Times New Roman" w:eastAsia="Calibri" w:hAnsi="Times New Roman" w:cs="Times New Roman"/>
          <w:sz w:val="28"/>
          <w:szCs w:val="28"/>
        </w:rPr>
        <w:softHyphen/>
        <w:t>ном обществе.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AD1ED2" w:rsidRPr="00AD1ED2" w:rsidRDefault="00AD1ED2" w:rsidP="00AD1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   На изучение истории в 6 классе отводится 68-70 часов. Курс «История России» в 6 </w:t>
      </w:r>
      <w:proofErr w:type="spellStart"/>
      <w:r w:rsidRPr="00AD1ED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. 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курса "История России" (в рамках учебного предмета «История») 6 класс </w:t>
      </w:r>
    </w:p>
    <w:p w:rsidR="00AD1ED2" w:rsidRPr="00AD1ED2" w:rsidRDefault="00AD1ED2" w:rsidP="00AD1ED2">
      <w:pPr>
        <w:suppressAutoHyphens/>
        <w:spacing w:after="0" w:line="240" w:lineRule="auto"/>
        <w:ind w:right="1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w w:val="95"/>
          <w:sz w:val="28"/>
          <w:szCs w:val="28"/>
        </w:rPr>
        <w:t>ОТ ДРЕВНЕЙ РУСИ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К РОССИЙСКОМУ ГОСУДАРСТВУ</w:t>
      </w:r>
    </w:p>
    <w:p w:rsidR="00AD1ED2" w:rsidRPr="00AD1ED2" w:rsidRDefault="00AD1ED2" w:rsidP="00AD1ED2">
      <w:pPr>
        <w:suppressAutoHyphens/>
        <w:spacing w:after="0" w:line="240" w:lineRule="auto"/>
        <w:ind w:left="1360" w:right="108" w:hanging="1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(не менее 40 часов)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Восточная Европа в середине I тыс. н.э.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Русь в конце X– начале XII века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Русь в середине XII– начале XIII века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Русские земли в середине XIII–XIV веке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Народы и государства степной зоны Восточной Европы и Сибири в XIII–XV веках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</w:t>
      </w:r>
    </w:p>
    <w:p w:rsidR="00AD1ED2" w:rsidRPr="00AD1ED2" w:rsidRDefault="00AD1ED2" w:rsidP="00AD1E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компонент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учебного предмета "История"</w:t>
      </w:r>
    </w:p>
    <w:p w:rsidR="00AD1ED2" w:rsidRPr="00AD1ED2" w:rsidRDefault="00AD1ED2" w:rsidP="00AD1ED2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К важнейшим </w:t>
      </w:r>
      <w:r w:rsidRPr="00AD1ED2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личностным результатам </w:t>
      </w: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изучения истории в основной школе относятся: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AD1ED2">
        <w:rPr>
          <w:rFonts w:ascii="Times New Roman" w:eastAsia="Calibri" w:hAnsi="Times New Roman" w:cs="Times New Roman"/>
          <w:color w:val="231F20"/>
          <w:w w:val="95"/>
          <w:sz w:val="28"/>
          <w:szCs w:val="28"/>
        </w:rPr>
        <w:t>культурного наследия;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AD1ED2" w:rsidRPr="00AD1ED2" w:rsidRDefault="00AD1ED2" w:rsidP="00AD1ED2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1ED2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>Метапредметные</w:t>
      </w:r>
      <w:proofErr w:type="spellEnd"/>
      <w:r w:rsidRPr="00AD1ED2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 xml:space="preserve"> результаты </w:t>
      </w:r>
      <w:r w:rsidRPr="00AD1ED2">
        <w:rPr>
          <w:rFonts w:ascii="Times New Roman" w:eastAsia="Calibri" w:hAnsi="Times New Roman" w:cs="Times New Roman"/>
          <w:color w:val="231F20"/>
          <w:w w:val="95"/>
          <w:sz w:val="28"/>
          <w:szCs w:val="28"/>
        </w:rPr>
        <w:t>изучения истории в основной школе</w:t>
      </w:r>
      <w:r w:rsidRPr="00AD1ED2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 xml:space="preserve"> </w:t>
      </w: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выражаются в следующем: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действия</w:t>
      </w:r>
      <w:proofErr w:type="gramEnd"/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как в конце действия, так и по ходу его реализации;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AD1ED2" w:rsidRPr="00AD1ED2" w:rsidRDefault="00AD1ED2" w:rsidP="00AD1ED2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Предметные результаты </w:t>
      </w: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целостные представления о месте и роли России в мировой истории;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D1ED2" w:rsidRPr="00AD1ED2" w:rsidRDefault="00AD1ED2" w:rsidP="00AD1ED2">
      <w:pPr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D1ED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страны, региона. </w:t>
      </w:r>
    </w:p>
    <w:p w:rsidR="00AD1ED2" w:rsidRPr="00AD1ED2" w:rsidRDefault="00AD1ED2" w:rsidP="00AD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AD1ED2" w:rsidRPr="00AD1ED2" w:rsidRDefault="00AD1ED2" w:rsidP="00AD1ED2">
      <w:pPr>
        <w:tabs>
          <w:tab w:val="left" w:pos="61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1E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класс:</w:t>
      </w:r>
    </w:p>
    <w:p w:rsidR="00AD1ED2" w:rsidRPr="00AD1ED2" w:rsidRDefault="00AD1ED2" w:rsidP="00AD1ED2">
      <w:pPr>
        <w:suppressAutoHyphens/>
        <w:spacing w:after="0" w:line="240" w:lineRule="auto"/>
        <w:ind w:left="402" w:right="89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D1ED2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en-US"/>
        </w:rPr>
        <w:t>Выпускник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en-US"/>
        </w:rPr>
        <w:t xml:space="preserve"> </w:t>
      </w:r>
      <w:proofErr w:type="spellStart"/>
      <w:r w:rsidRPr="00AD1ED2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en-US"/>
        </w:rPr>
        <w:t>научится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en-US"/>
        </w:rPr>
        <w:t>: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локализовать во времени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этапы становления и развития Российского государства; </w:t>
      </w: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соотносить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хронологию истории Руси и всеобщей истории;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историческую карту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проводить поиск информации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в исторических текстах, материальных исторических памятниках Средневековья</w:t>
      </w:r>
      <w:r w:rsidRPr="00AD1ED2">
        <w:rPr>
          <w:rFonts w:ascii="Times New Roman" w:eastAsia="Calibri" w:hAnsi="Times New Roman" w:cs="Times New Roman"/>
          <w:w w:val="95"/>
          <w:sz w:val="28"/>
          <w:szCs w:val="28"/>
        </w:rPr>
        <w:t>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составлять описание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раскрывать характерные, существенные черты</w:t>
      </w:r>
      <w:r w:rsidRPr="00AD1ED2">
        <w:rPr>
          <w:rFonts w:ascii="Times New Roman" w:eastAsia="Calibri" w:hAnsi="Times New Roman" w:cs="Times New Roman"/>
          <w:sz w:val="28"/>
          <w:szCs w:val="28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объяснять причины и следствия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ключевых событий отечественной истории Средних веков;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сопоставлять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D1ED2" w:rsidRPr="00AD1ED2" w:rsidRDefault="00AD1ED2" w:rsidP="00AD1ED2">
      <w:pPr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sz w:val="28"/>
          <w:szCs w:val="28"/>
        </w:rPr>
        <w:t>давать оценку</w:t>
      </w:r>
      <w:r w:rsidRPr="00AD1ED2">
        <w:rPr>
          <w:rFonts w:ascii="Times New Roman" w:eastAsia="Calibri" w:hAnsi="Times New Roman" w:cs="Times New Roman"/>
          <w:sz w:val="28"/>
          <w:szCs w:val="28"/>
        </w:rPr>
        <w:t xml:space="preserve"> событиям и личностям отечественной истории периода Средних веков.</w:t>
      </w:r>
    </w:p>
    <w:p w:rsidR="00AD1ED2" w:rsidRPr="00AD1ED2" w:rsidRDefault="00AD1ED2" w:rsidP="00AD1ED2">
      <w:pPr>
        <w:suppressAutoHyphens/>
        <w:spacing w:after="0" w:line="240" w:lineRule="auto"/>
        <w:ind w:left="402" w:right="899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Выпускник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получит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возможность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научиться</w:t>
      </w:r>
      <w:proofErr w:type="spellEnd"/>
      <w:r w:rsidRPr="00A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AD1ED2" w:rsidRPr="00AD1ED2" w:rsidRDefault="00AD1ED2" w:rsidP="00AD1ED2">
      <w:pPr>
        <w:widowControl w:val="0"/>
        <w:numPr>
          <w:ilvl w:val="0"/>
          <w:numId w:val="3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давать сопоставительную характеристику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политического 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устройства госуда</w:t>
      </w:r>
      <w:proofErr w:type="gramStart"/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>рств Ср</w:t>
      </w:r>
      <w:proofErr w:type="gramEnd"/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>едневековья (Русь, Запад, Восток);</w:t>
      </w:r>
    </w:p>
    <w:p w:rsidR="00AD1ED2" w:rsidRPr="00AD1ED2" w:rsidRDefault="00AD1ED2" w:rsidP="00AD1ED2">
      <w:pPr>
        <w:widowControl w:val="0"/>
        <w:numPr>
          <w:ilvl w:val="0"/>
          <w:numId w:val="3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сравнивать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свидетельства различных исторических источников, выявляя в них общее и различия;</w:t>
      </w:r>
    </w:p>
    <w:p w:rsidR="00AD1ED2" w:rsidRPr="00AD1ED2" w:rsidRDefault="00AD1ED2" w:rsidP="00AD1ED2">
      <w:pPr>
        <w:widowControl w:val="0"/>
        <w:numPr>
          <w:ilvl w:val="0"/>
          <w:numId w:val="3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1E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составлять</w:t>
      </w:r>
      <w:r w:rsidRPr="00AD1ED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AD1ED2" w:rsidRPr="00AD1ED2" w:rsidRDefault="00AD1ED2" w:rsidP="00AD1E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1ED2" w:rsidRPr="00AD1ED2" w:rsidRDefault="00AD1ED2" w:rsidP="00AD1ED2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D1ED2" w:rsidRPr="00AD1ED2" w:rsidSect="00EE11F7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4380B" w:rsidRDefault="0014380B" w:rsidP="00AD1ED2">
      <w:pPr>
        <w:spacing w:after="0" w:line="240" w:lineRule="auto"/>
        <w:jc w:val="center"/>
      </w:pPr>
    </w:p>
    <w:sectPr w:rsidR="0014380B" w:rsidSect="00AD1ED2">
      <w:pgSz w:w="16838" w:h="11906" w:orient="landscape"/>
      <w:pgMar w:top="992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F7" w:rsidRDefault="00AD1ED2" w:rsidP="008804FD">
    <w:pPr>
      <w:pStyle w:val="af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34"/>
  </w:num>
  <w:num w:numId="6">
    <w:abstractNumId w:val="7"/>
  </w:num>
  <w:num w:numId="7">
    <w:abstractNumId w:val="16"/>
  </w:num>
  <w:num w:numId="8">
    <w:abstractNumId w:val="14"/>
  </w:num>
  <w:num w:numId="9">
    <w:abstractNumId w:val="36"/>
  </w:num>
  <w:num w:numId="10">
    <w:abstractNumId w:val="25"/>
  </w:num>
  <w:num w:numId="11">
    <w:abstractNumId w:val="21"/>
  </w:num>
  <w:num w:numId="12">
    <w:abstractNumId w:val="32"/>
  </w:num>
  <w:num w:numId="13">
    <w:abstractNumId w:val="8"/>
  </w:num>
  <w:num w:numId="14">
    <w:abstractNumId w:val="33"/>
  </w:num>
  <w:num w:numId="15">
    <w:abstractNumId w:val="9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12"/>
  </w:num>
  <w:num w:numId="29">
    <w:abstractNumId w:val="18"/>
  </w:num>
  <w:num w:numId="30">
    <w:abstractNumId w:val="19"/>
  </w:num>
  <w:num w:numId="31">
    <w:abstractNumId w:val="20"/>
  </w:num>
  <w:num w:numId="32">
    <w:abstractNumId w:val="35"/>
  </w:num>
  <w:num w:numId="33">
    <w:abstractNumId w:val="27"/>
  </w:num>
  <w:num w:numId="34">
    <w:abstractNumId w:val="10"/>
  </w:num>
  <w:num w:numId="35">
    <w:abstractNumId w:val="23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72"/>
    <w:rsid w:val="0014380B"/>
    <w:rsid w:val="00AD1ED2"/>
    <w:rsid w:val="00B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AD1ED2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1ED2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AD1ED2"/>
  </w:style>
  <w:style w:type="table" w:styleId="a3">
    <w:name w:val="Table Grid"/>
    <w:basedOn w:val="a1"/>
    <w:uiPriority w:val="99"/>
    <w:rsid w:val="00AD1ED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D2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D1ED2"/>
    <w:rPr>
      <w:b/>
      <w:bCs/>
    </w:rPr>
  </w:style>
  <w:style w:type="paragraph" w:styleId="a7">
    <w:name w:val="List Paragraph"/>
    <w:basedOn w:val="a"/>
    <w:uiPriority w:val="99"/>
    <w:qFormat/>
    <w:rsid w:val="00AD1ED2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AD1E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D1ED2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AD1ED2"/>
    <w:rPr>
      <w:color w:val="0000FF"/>
      <w:u w:val="single"/>
    </w:rPr>
  </w:style>
  <w:style w:type="paragraph" w:customStyle="1" w:styleId="ab">
    <w:name w:val="Стиль"/>
    <w:uiPriority w:val="99"/>
    <w:rsid w:val="00AD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1ED2"/>
  </w:style>
  <w:style w:type="character" w:customStyle="1" w:styleId="submenu-table">
    <w:name w:val="submenu-table"/>
    <w:basedOn w:val="a0"/>
    <w:uiPriority w:val="99"/>
    <w:rsid w:val="00AD1ED2"/>
  </w:style>
  <w:style w:type="paragraph" w:customStyle="1" w:styleId="acenter">
    <w:name w:val="acenter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D1ED2"/>
  </w:style>
  <w:style w:type="character" w:customStyle="1" w:styleId="grame">
    <w:name w:val="grame"/>
    <w:basedOn w:val="a0"/>
    <w:uiPriority w:val="99"/>
    <w:rsid w:val="00AD1ED2"/>
  </w:style>
  <w:style w:type="paragraph" w:styleId="ad">
    <w:name w:val="header"/>
    <w:basedOn w:val="a"/>
    <w:link w:val="ae"/>
    <w:uiPriority w:val="99"/>
    <w:semiHidden/>
    <w:rsid w:val="00AD1E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D1ED2"/>
    <w:rPr>
      <w:rFonts w:ascii="Calibri" w:eastAsia="Calibri" w:hAnsi="Calibri" w:cs="Calibri"/>
    </w:rPr>
  </w:style>
  <w:style w:type="paragraph" w:styleId="af">
    <w:name w:val="Body Text Indent"/>
    <w:basedOn w:val="a"/>
    <w:link w:val="af0"/>
    <w:uiPriority w:val="99"/>
    <w:rsid w:val="00AD1ED2"/>
    <w:pPr>
      <w:spacing w:after="120"/>
      <w:ind w:left="283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D1ED2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semiHidden/>
    <w:rsid w:val="00AD1E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D1ED2"/>
    <w:rPr>
      <w:rFonts w:ascii="Calibri" w:eastAsia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AD1E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D1ED2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D1ED2"/>
    <w:rPr>
      <w:vertAlign w:val="superscript"/>
    </w:rPr>
  </w:style>
  <w:style w:type="table" w:customStyle="1" w:styleId="10">
    <w:name w:val="Сетка таблицы1"/>
    <w:uiPriority w:val="99"/>
    <w:rsid w:val="00AD1E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D1ED2"/>
  </w:style>
  <w:style w:type="character" w:customStyle="1" w:styleId="c3">
    <w:name w:val="c3"/>
    <w:basedOn w:val="a0"/>
    <w:uiPriority w:val="99"/>
    <w:rsid w:val="00AD1ED2"/>
  </w:style>
  <w:style w:type="character" w:customStyle="1" w:styleId="31">
    <w:name w:val="Заголовок №3_"/>
    <w:link w:val="310"/>
    <w:uiPriority w:val="99"/>
    <w:locked/>
    <w:rsid w:val="00AD1ED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1ED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AD1ED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D1ED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uiPriority w:val="99"/>
    <w:rsid w:val="00AD1ED2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AD1ED2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AD1ED2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AD1ED2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AD1ED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AD1ED2"/>
  </w:style>
  <w:style w:type="character" w:customStyle="1" w:styleId="c4c3">
    <w:name w:val="c4 c3"/>
    <w:basedOn w:val="a0"/>
    <w:uiPriority w:val="99"/>
    <w:rsid w:val="00AD1ED2"/>
  </w:style>
  <w:style w:type="character" w:customStyle="1" w:styleId="c22c3">
    <w:name w:val="c22 c3"/>
    <w:basedOn w:val="a0"/>
    <w:uiPriority w:val="99"/>
    <w:rsid w:val="00AD1ED2"/>
  </w:style>
  <w:style w:type="character" w:customStyle="1" w:styleId="c15c22c3">
    <w:name w:val="c15 c22 c3"/>
    <w:basedOn w:val="a0"/>
    <w:uiPriority w:val="99"/>
    <w:rsid w:val="00AD1ED2"/>
  </w:style>
  <w:style w:type="paragraph" w:customStyle="1" w:styleId="Default">
    <w:name w:val="Default"/>
    <w:uiPriority w:val="99"/>
    <w:rsid w:val="00AD1E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AD1ED2"/>
    <w:rPr>
      <w:i/>
      <w:iCs/>
    </w:rPr>
  </w:style>
  <w:style w:type="paragraph" w:customStyle="1" w:styleId="11">
    <w:name w:val="Без интервала1"/>
    <w:next w:val="af9"/>
    <w:link w:val="afa"/>
    <w:uiPriority w:val="1"/>
    <w:qFormat/>
    <w:rsid w:val="00AD1ED2"/>
    <w:pPr>
      <w:spacing w:after="0" w:line="240" w:lineRule="auto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1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uiPriority w:val="1"/>
    <w:rsid w:val="00AD1ED2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D1E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AD1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AD1ED2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1ED2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AD1ED2"/>
  </w:style>
  <w:style w:type="table" w:styleId="a3">
    <w:name w:val="Table Grid"/>
    <w:basedOn w:val="a1"/>
    <w:uiPriority w:val="99"/>
    <w:rsid w:val="00AD1ED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D2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D1ED2"/>
    <w:rPr>
      <w:b/>
      <w:bCs/>
    </w:rPr>
  </w:style>
  <w:style w:type="paragraph" w:styleId="a7">
    <w:name w:val="List Paragraph"/>
    <w:basedOn w:val="a"/>
    <w:uiPriority w:val="99"/>
    <w:qFormat/>
    <w:rsid w:val="00AD1ED2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AD1E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D1ED2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AD1ED2"/>
    <w:rPr>
      <w:color w:val="0000FF"/>
      <w:u w:val="single"/>
    </w:rPr>
  </w:style>
  <w:style w:type="paragraph" w:customStyle="1" w:styleId="ab">
    <w:name w:val="Стиль"/>
    <w:uiPriority w:val="99"/>
    <w:rsid w:val="00AD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1ED2"/>
  </w:style>
  <w:style w:type="character" w:customStyle="1" w:styleId="submenu-table">
    <w:name w:val="submenu-table"/>
    <w:basedOn w:val="a0"/>
    <w:uiPriority w:val="99"/>
    <w:rsid w:val="00AD1ED2"/>
  </w:style>
  <w:style w:type="paragraph" w:customStyle="1" w:styleId="acenter">
    <w:name w:val="acenter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D1ED2"/>
  </w:style>
  <w:style w:type="character" w:customStyle="1" w:styleId="grame">
    <w:name w:val="grame"/>
    <w:basedOn w:val="a0"/>
    <w:uiPriority w:val="99"/>
    <w:rsid w:val="00AD1ED2"/>
  </w:style>
  <w:style w:type="paragraph" w:styleId="ad">
    <w:name w:val="header"/>
    <w:basedOn w:val="a"/>
    <w:link w:val="ae"/>
    <w:uiPriority w:val="99"/>
    <w:semiHidden/>
    <w:rsid w:val="00AD1E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D1ED2"/>
    <w:rPr>
      <w:rFonts w:ascii="Calibri" w:eastAsia="Calibri" w:hAnsi="Calibri" w:cs="Calibri"/>
    </w:rPr>
  </w:style>
  <w:style w:type="paragraph" w:styleId="af">
    <w:name w:val="Body Text Indent"/>
    <w:basedOn w:val="a"/>
    <w:link w:val="af0"/>
    <w:uiPriority w:val="99"/>
    <w:rsid w:val="00AD1ED2"/>
    <w:pPr>
      <w:spacing w:after="120"/>
      <w:ind w:left="283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D1ED2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semiHidden/>
    <w:rsid w:val="00AD1E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D1ED2"/>
    <w:rPr>
      <w:rFonts w:ascii="Calibri" w:eastAsia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AD1E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D1ED2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D1ED2"/>
    <w:rPr>
      <w:vertAlign w:val="superscript"/>
    </w:rPr>
  </w:style>
  <w:style w:type="table" w:customStyle="1" w:styleId="10">
    <w:name w:val="Сетка таблицы1"/>
    <w:uiPriority w:val="99"/>
    <w:rsid w:val="00AD1E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AD1E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D1ED2"/>
  </w:style>
  <w:style w:type="character" w:customStyle="1" w:styleId="c3">
    <w:name w:val="c3"/>
    <w:basedOn w:val="a0"/>
    <w:uiPriority w:val="99"/>
    <w:rsid w:val="00AD1ED2"/>
  </w:style>
  <w:style w:type="character" w:customStyle="1" w:styleId="31">
    <w:name w:val="Заголовок №3_"/>
    <w:link w:val="310"/>
    <w:uiPriority w:val="99"/>
    <w:locked/>
    <w:rsid w:val="00AD1ED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1ED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AD1ED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D1ED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uiPriority w:val="99"/>
    <w:rsid w:val="00AD1ED2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AD1ED2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AD1ED2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AD1ED2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AD1ED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AD1ED2"/>
  </w:style>
  <w:style w:type="character" w:customStyle="1" w:styleId="c4c3">
    <w:name w:val="c4 c3"/>
    <w:basedOn w:val="a0"/>
    <w:uiPriority w:val="99"/>
    <w:rsid w:val="00AD1ED2"/>
  </w:style>
  <w:style w:type="character" w:customStyle="1" w:styleId="c22c3">
    <w:name w:val="c22 c3"/>
    <w:basedOn w:val="a0"/>
    <w:uiPriority w:val="99"/>
    <w:rsid w:val="00AD1ED2"/>
  </w:style>
  <w:style w:type="character" w:customStyle="1" w:styleId="c15c22c3">
    <w:name w:val="c15 c22 c3"/>
    <w:basedOn w:val="a0"/>
    <w:uiPriority w:val="99"/>
    <w:rsid w:val="00AD1ED2"/>
  </w:style>
  <w:style w:type="paragraph" w:customStyle="1" w:styleId="Default">
    <w:name w:val="Default"/>
    <w:uiPriority w:val="99"/>
    <w:rsid w:val="00AD1E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AD1ED2"/>
    <w:rPr>
      <w:i/>
      <w:iCs/>
    </w:rPr>
  </w:style>
  <w:style w:type="paragraph" w:customStyle="1" w:styleId="11">
    <w:name w:val="Без интервала1"/>
    <w:next w:val="af9"/>
    <w:link w:val="afa"/>
    <w:uiPriority w:val="1"/>
    <w:qFormat/>
    <w:rsid w:val="00AD1ED2"/>
    <w:pPr>
      <w:spacing w:after="0" w:line="240" w:lineRule="auto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1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uiPriority w:val="1"/>
    <w:rsid w:val="00AD1ED2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D1E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AD1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1836</Words>
  <Characters>10470</Characters>
  <Application>Microsoft Office Word</Application>
  <DocSecurity>0</DocSecurity>
  <Lines>87</Lines>
  <Paragraphs>24</Paragraphs>
  <ScaleCrop>false</ScaleCrop>
  <Company>Home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2020-10-23T03:08:00Z</dcterms:created>
  <dcterms:modified xsi:type="dcterms:W3CDTF">2020-10-23T03:10:00Z</dcterms:modified>
</cp:coreProperties>
</file>