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E" w:rsidRPr="00FE642C" w:rsidRDefault="003F447E" w:rsidP="003F447E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7"/>
          <w:b/>
          <w:bCs/>
          <w:color w:val="000000"/>
          <w:sz w:val="28"/>
        </w:rPr>
      </w:pPr>
      <w:r w:rsidRPr="00FE642C">
        <w:rPr>
          <w:rStyle w:val="c7"/>
          <w:b/>
          <w:bCs/>
          <w:color w:val="000000"/>
          <w:sz w:val="28"/>
        </w:rPr>
        <w:t>Аннотац</w:t>
      </w:r>
      <w:r w:rsidR="00C31163" w:rsidRPr="00FE642C">
        <w:rPr>
          <w:rStyle w:val="c7"/>
          <w:b/>
          <w:bCs/>
          <w:color w:val="000000"/>
          <w:sz w:val="28"/>
        </w:rPr>
        <w:t>ия к рабочей программе по предмету</w:t>
      </w:r>
      <w:r w:rsidRPr="00FE642C">
        <w:rPr>
          <w:rStyle w:val="c7"/>
          <w:b/>
          <w:bCs/>
          <w:color w:val="000000"/>
          <w:sz w:val="28"/>
        </w:rPr>
        <w:t xml:space="preserve"> «Литератур</w:t>
      </w:r>
      <w:r w:rsidR="00FE642C">
        <w:rPr>
          <w:rStyle w:val="c7"/>
          <w:b/>
          <w:bCs/>
          <w:color w:val="000000"/>
          <w:sz w:val="28"/>
        </w:rPr>
        <w:t>ная гостиная</w:t>
      </w:r>
      <w:r w:rsidRPr="00FE642C">
        <w:rPr>
          <w:rStyle w:val="c7"/>
          <w:b/>
          <w:bCs/>
          <w:color w:val="000000"/>
          <w:sz w:val="28"/>
        </w:rPr>
        <w:t>»</w:t>
      </w:r>
      <w:r w:rsidR="00C31163" w:rsidRPr="00FE642C">
        <w:rPr>
          <w:rStyle w:val="c7"/>
          <w:b/>
          <w:bCs/>
          <w:color w:val="000000"/>
          <w:sz w:val="28"/>
        </w:rPr>
        <w:t xml:space="preserve"> </w:t>
      </w:r>
      <w:r w:rsidR="00FE642C">
        <w:rPr>
          <w:rStyle w:val="c7"/>
          <w:b/>
          <w:bCs/>
          <w:color w:val="000000"/>
          <w:sz w:val="28"/>
        </w:rPr>
        <w:t>6-9</w:t>
      </w:r>
      <w:r w:rsidRPr="00FE642C">
        <w:rPr>
          <w:rStyle w:val="c7"/>
          <w:b/>
          <w:bCs/>
          <w:color w:val="000000"/>
          <w:sz w:val="28"/>
        </w:rPr>
        <w:t xml:space="preserve"> классы</w:t>
      </w:r>
      <w:r w:rsidR="00FE642C">
        <w:rPr>
          <w:rStyle w:val="c7"/>
          <w:b/>
          <w:bCs/>
          <w:color w:val="000000"/>
          <w:sz w:val="28"/>
        </w:rPr>
        <w:t xml:space="preserve"> и «Занимательная грамматика»</w:t>
      </w:r>
      <w:r w:rsidR="006405A2">
        <w:rPr>
          <w:rStyle w:val="c7"/>
          <w:b/>
          <w:bCs/>
          <w:color w:val="000000"/>
          <w:sz w:val="28"/>
        </w:rPr>
        <w:t xml:space="preserve"> 6 класс</w:t>
      </w:r>
      <w:r w:rsidR="00C31163" w:rsidRPr="00FE642C">
        <w:rPr>
          <w:rStyle w:val="c7"/>
          <w:b/>
          <w:bCs/>
          <w:color w:val="000000"/>
          <w:sz w:val="28"/>
        </w:rPr>
        <w:t>.</w:t>
      </w:r>
    </w:p>
    <w:p w:rsidR="00FE642C" w:rsidRPr="006405A2" w:rsidRDefault="006405A2" w:rsidP="006405A2">
      <w:pPr>
        <w:pStyle w:val="c1"/>
        <w:shd w:val="clear" w:color="auto" w:fill="FFFFFF"/>
        <w:spacing w:before="0" w:beforeAutospacing="0" w:after="0" w:afterAutospacing="0"/>
        <w:ind w:firstLine="568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Данные р</w:t>
      </w:r>
      <w:r w:rsidR="00FE642C" w:rsidRPr="006405A2">
        <w:rPr>
          <w:bCs/>
          <w:color w:val="000000"/>
          <w:sz w:val="28"/>
        </w:rPr>
        <w:t>абоч</w:t>
      </w:r>
      <w:r>
        <w:rPr>
          <w:bCs/>
          <w:color w:val="000000"/>
          <w:sz w:val="28"/>
        </w:rPr>
        <w:t>ие</w:t>
      </w:r>
      <w:r w:rsidR="00FE642C" w:rsidRPr="006405A2">
        <w:rPr>
          <w:bCs/>
          <w:color w:val="000000"/>
          <w:sz w:val="28"/>
        </w:rPr>
        <w:t xml:space="preserve"> программ</w:t>
      </w:r>
      <w:r>
        <w:rPr>
          <w:bCs/>
          <w:color w:val="000000"/>
          <w:sz w:val="28"/>
        </w:rPr>
        <w:t>ы</w:t>
      </w:r>
      <w:r w:rsidR="00FE642C" w:rsidRPr="006405A2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составлены</w:t>
      </w:r>
      <w:r w:rsidR="00FE642C" w:rsidRPr="006405A2">
        <w:rPr>
          <w:bCs/>
          <w:color w:val="000000"/>
          <w:sz w:val="28"/>
        </w:rPr>
        <w:t xml:space="preserve"> на основе:</w:t>
      </w:r>
    </w:p>
    <w:p w:rsidR="00FE642C" w:rsidRPr="006405A2" w:rsidRDefault="00FE642C" w:rsidP="006405A2">
      <w:pPr>
        <w:pStyle w:val="c1"/>
        <w:shd w:val="clear" w:color="auto" w:fill="FFFFFF"/>
        <w:spacing w:before="0" w:beforeAutospacing="0" w:after="0" w:afterAutospacing="0"/>
        <w:ind w:firstLine="568"/>
        <w:rPr>
          <w:bCs/>
          <w:color w:val="000000"/>
          <w:sz w:val="28"/>
          <w:lang w:bidi="ru-RU"/>
        </w:rPr>
      </w:pPr>
      <w:r w:rsidRPr="006405A2">
        <w:rPr>
          <w:bCs/>
          <w:color w:val="000000"/>
          <w:sz w:val="28"/>
        </w:rPr>
        <w:t xml:space="preserve">- </w:t>
      </w:r>
      <w:r w:rsidRPr="006405A2">
        <w:rPr>
          <w:bCs/>
          <w:color w:val="000000"/>
          <w:sz w:val="28"/>
          <w:lang w:bidi="ru-RU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17.12.10 №1897);</w:t>
      </w:r>
    </w:p>
    <w:p w:rsidR="00FE642C" w:rsidRPr="006405A2" w:rsidRDefault="00FE642C" w:rsidP="006405A2">
      <w:pPr>
        <w:pStyle w:val="c1"/>
        <w:shd w:val="clear" w:color="auto" w:fill="FFFFFF"/>
        <w:spacing w:before="0" w:beforeAutospacing="0" w:after="0" w:afterAutospacing="0"/>
        <w:ind w:firstLine="568"/>
        <w:rPr>
          <w:bCs/>
          <w:color w:val="000000"/>
          <w:sz w:val="28"/>
          <w:lang w:bidi="ru-RU"/>
        </w:rPr>
      </w:pPr>
      <w:r w:rsidRPr="006405A2">
        <w:rPr>
          <w:bCs/>
          <w:color w:val="000000"/>
          <w:sz w:val="28"/>
          <w:lang w:bidi="ru-RU"/>
        </w:rPr>
        <w:t xml:space="preserve">- ООП ООО МБОУ ООШ с. </w:t>
      </w:r>
      <w:proofErr w:type="gramStart"/>
      <w:r w:rsidRPr="006405A2">
        <w:rPr>
          <w:bCs/>
          <w:color w:val="000000"/>
          <w:sz w:val="28"/>
          <w:lang w:bidi="ru-RU"/>
        </w:rPr>
        <w:t>Верхний</w:t>
      </w:r>
      <w:proofErr w:type="gramEnd"/>
      <w:r w:rsidRPr="006405A2">
        <w:rPr>
          <w:bCs/>
          <w:color w:val="000000"/>
          <w:sz w:val="28"/>
          <w:lang w:bidi="ru-RU"/>
        </w:rPr>
        <w:t xml:space="preserve"> </w:t>
      </w:r>
      <w:proofErr w:type="spellStart"/>
      <w:r w:rsidRPr="006405A2">
        <w:rPr>
          <w:bCs/>
          <w:color w:val="000000"/>
          <w:sz w:val="28"/>
          <w:lang w:bidi="ru-RU"/>
        </w:rPr>
        <w:t>Нерген</w:t>
      </w:r>
      <w:proofErr w:type="spellEnd"/>
      <w:r w:rsidRPr="006405A2">
        <w:rPr>
          <w:bCs/>
          <w:color w:val="000000"/>
          <w:sz w:val="28"/>
          <w:lang w:bidi="ru-RU"/>
        </w:rPr>
        <w:t>;</w:t>
      </w:r>
    </w:p>
    <w:p w:rsidR="00FE642C" w:rsidRPr="006405A2" w:rsidRDefault="00FE642C" w:rsidP="006405A2">
      <w:pPr>
        <w:pStyle w:val="c1"/>
        <w:shd w:val="clear" w:color="auto" w:fill="FFFFFF"/>
        <w:spacing w:before="0" w:beforeAutospacing="0" w:after="0" w:afterAutospacing="0"/>
        <w:ind w:firstLine="568"/>
        <w:rPr>
          <w:bCs/>
          <w:color w:val="000000"/>
          <w:sz w:val="28"/>
          <w:lang w:bidi="ru-RU"/>
        </w:rPr>
      </w:pPr>
      <w:r w:rsidRPr="006405A2">
        <w:rPr>
          <w:bCs/>
          <w:color w:val="000000"/>
          <w:sz w:val="28"/>
          <w:lang w:bidi="ru-RU"/>
        </w:rPr>
        <w:t xml:space="preserve">- Учебного плана МБОУ ООШ с. Верхний </w:t>
      </w:r>
      <w:proofErr w:type="spellStart"/>
      <w:r w:rsidRPr="006405A2">
        <w:rPr>
          <w:bCs/>
          <w:color w:val="000000"/>
          <w:sz w:val="28"/>
          <w:lang w:bidi="ru-RU"/>
        </w:rPr>
        <w:t>Нерген</w:t>
      </w:r>
      <w:proofErr w:type="spellEnd"/>
      <w:r w:rsidRPr="006405A2">
        <w:rPr>
          <w:bCs/>
          <w:color w:val="000000"/>
          <w:sz w:val="28"/>
          <w:lang w:bidi="ru-RU"/>
        </w:rPr>
        <w:t xml:space="preserve"> на 2020-2021 год.</w:t>
      </w:r>
    </w:p>
    <w:p w:rsidR="00FE642C" w:rsidRPr="00FE642C" w:rsidRDefault="00FE642C" w:rsidP="00FE6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по внеурочному курсу «Литературная гостиная» для учащихся </w:t>
      </w:r>
      <w:r w:rsidR="0064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6-9 классы</w:t>
      </w: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на 34 учебных часа в год (из расчета 1 час в неделю, всего 34 недели в год).</w:t>
      </w:r>
      <w:proofErr w:type="gramEnd"/>
    </w:p>
    <w:p w:rsidR="00FE642C" w:rsidRDefault="00FE642C" w:rsidP="00FE642C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внеурочному курсу «Занимательная грамматика» для учащихся 6 класса разработана на 34 учебных часа (из расчета 1 час в неделю, всего 34 недели в год).</w:t>
      </w:r>
      <w:proofErr w:type="gramEnd"/>
    </w:p>
    <w:p w:rsidR="00FE642C" w:rsidRDefault="00FE642C" w:rsidP="00FE642C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Главная задача внеклассной работы</w:t>
      </w:r>
      <w:r>
        <w:rPr>
          <w:rFonts w:ascii="Times New Roman" w:eastAsia="Calibri" w:hAnsi="Times New Roman" w:cs="Tahoma"/>
          <w:color w:val="000000"/>
          <w:sz w:val="28"/>
          <w:szCs w:val="28"/>
        </w:rPr>
        <w:t xml:space="preserve"> по «Занимательной грамматике»</w:t>
      </w: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 xml:space="preserve"> привитие школьникам интереса к родному языку и воспитание потребности изучать его. Познавательный интерес является основным внутренним мотивом обучения. Уровень познавательного интереса </w:t>
      </w:r>
      <w:proofErr w:type="gramStart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выражается</w:t>
      </w:r>
      <w:proofErr w:type="gramEnd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 xml:space="preserve"> прежде всего в характере познавательной деятельности, с которой справляется и к которой стремится ученик: репродуктивно-</w:t>
      </w:r>
      <w:proofErr w:type="spellStart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фактологический</w:t>
      </w:r>
      <w:proofErr w:type="spellEnd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, описательно-поисковый или творческий.</w:t>
      </w:r>
    </w:p>
    <w:p w:rsidR="00FE642C" w:rsidRPr="00FE642C" w:rsidRDefault="00FE642C" w:rsidP="00FE6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Внеурочный курс «Литературная гостиная» представляет собой дополнительный (углубленный) курс занятий по литературе для учащихся </w:t>
      </w:r>
      <w:r w:rsidR="0064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6-9</w:t>
      </w: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 и имеет </w:t>
      </w:r>
      <w:r w:rsidRPr="00FE6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художественную направленность</w:t>
      </w: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42C" w:rsidRPr="00FE642C" w:rsidRDefault="00FE642C" w:rsidP="00FE64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внеурочного курса является духовно-нравственное воспитание школьников; развитие эмоционально-ценностного отношения к миру, человеку, процессу познания; формирование основ читательской культуры в процессе чтения, восприятия и оценки произведений художественной литературы.</w:t>
      </w:r>
    </w:p>
    <w:p w:rsidR="00FE642C" w:rsidRPr="00FE642C" w:rsidRDefault="00FE642C" w:rsidP="00FE642C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>
        <w:rPr>
          <w:rFonts w:ascii="Times New Roman" w:eastAsia="Calibri" w:hAnsi="Times New Roman" w:cs="Tahoma"/>
          <w:color w:val="000000"/>
          <w:sz w:val="28"/>
          <w:szCs w:val="28"/>
        </w:rPr>
        <w:t>Содержание учебн</w:t>
      </w:r>
      <w:r w:rsidR="006405A2">
        <w:rPr>
          <w:rFonts w:ascii="Times New Roman" w:eastAsia="Calibri" w:hAnsi="Times New Roman" w:cs="Tahoma"/>
          <w:color w:val="000000"/>
          <w:sz w:val="28"/>
          <w:szCs w:val="28"/>
        </w:rPr>
        <w:t>ой</w:t>
      </w:r>
      <w:r>
        <w:rPr>
          <w:rFonts w:ascii="Times New Roman" w:eastAsia="Calibri" w:hAnsi="Times New Roman" w:cs="Tahoma"/>
          <w:color w:val="000000"/>
          <w:sz w:val="28"/>
          <w:szCs w:val="28"/>
        </w:rPr>
        <w:t xml:space="preserve"> программ</w:t>
      </w:r>
      <w:r w:rsidR="006405A2">
        <w:rPr>
          <w:rFonts w:ascii="Times New Roman" w:eastAsia="Calibri" w:hAnsi="Times New Roman" w:cs="Tahoma"/>
          <w:color w:val="000000"/>
          <w:sz w:val="28"/>
          <w:szCs w:val="28"/>
        </w:rPr>
        <w:t>ы по «Занимательной грамматике»</w:t>
      </w:r>
      <w:r>
        <w:rPr>
          <w:rFonts w:ascii="Times New Roman" w:eastAsia="Calibri" w:hAnsi="Times New Roman" w:cs="Tahoma"/>
          <w:color w:val="000000"/>
          <w:sz w:val="28"/>
          <w:szCs w:val="28"/>
        </w:rPr>
        <w:t>.</w:t>
      </w:r>
    </w:p>
    <w:tbl>
      <w:tblPr>
        <w:tblW w:w="936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555"/>
        <w:gridCol w:w="3015"/>
        <w:gridCol w:w="4531"/>
      </w:tblGrid>
      <w:tr w:rsidR="00FE642C" w:rsidRPr="00FE642C" w:rsidTr="00450CBE"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jc w:val="center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№</w:t>
            </w:r>
          </w:p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jc w:val="center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 xml:space="preserve"> </w:t>
            </w:r>
            <w:proofErr w:type="gramStart"/>
            <w:r w:rsidRPr="00FE642C">
              <w:rPr>
                <w:rFonts w:ascii="Times New Roman" w:eastAsia="Calibri" w:hAnsi="Times New Roman" w:cs="Tahoma"/>
              </w:rPr>
              <w:t>п</w:t>
            </w:r>
            <w:proofErr w:type="gramEnd"/>
            <w:r w:rsidRPr="00FE642C">
              <w:rPr>
                <w:rFonts w:ascii="Times New Roman" w:eastAsia="Calibri" w:hAnsi="Times New Roman" w:cs="Tahoma"/>
              </w:rPr>
              <w:t>/п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jc w:val="center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Кол.</w:t>
            </w:r>
          </w:p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jc w:val="center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часов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jc w:val="center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Дата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jc w:val="center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Тема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jc w:val="center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Содержание занятий</w:t>
            </w:r>
          </w:p>
        </w:tc>
      </w:tr>
      <w:tr w:rsidR="00FE642C" w:rsidRPr="00FE642C" w:rsidTr="00450CBE"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Введение. Язык мой – друг мой.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Беседа о богатстве и разнообразии русского языка, его значении в жизни общества и месте, занимаемом в мире</w:t>
            </w:r>
          </w:p>
        </w:tc>
      </w:tr>
      <w:tr w:rsidR="00FE642C" w:rsidRPr="00FE642C" w:rsidTr="00450CBE"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2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Словарь – мой добрый друг и верный помощник.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Знакомства со словарями, отработка навыков пользования словарем, знакомство со словарной статьей, обогащение словарного запаса учащихся</w:t>
            </w:r>
          </w:p>
        </w:tc>
      </w:tr>
      <w:tr w:rsidR="00FE642C" w:rsidRPr="00FE642C" w:rsidTr="00450CBE"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3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Конкурс «Доброе слово сказать – посошок в руки дать» (Русские пословицы и поговорки).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Практическое занятие с привлечением художественной литературы, изготовления тематических карточек</w:t>
            </w:r>
          </w:p>
        </w:tc>
      </w:tr>
      <w:tr w:rsidR="00FE642C" w:rsidRPr="00FE642C" w:rsidTr="00450CBE"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4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Устный журнал «Что в имени тебе моем?»</w:t>
            </w:r>
          </w:p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Собственные имена.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Отработка навыков поисковой деятельности учащихся по теме «История моего имени». Презентации.</w:t>
            </w:r>
          </w:p>
        </w:tc>
      </w:tr>
      <w:tr w:rsidR="00FE642C" w:rsidRPr="00FE642C" w:rsidTr="00450CBE"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5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Звуки не буквы!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 xml:space="preserve">Знакомство с наукой фонетикой, правилами </w:t>
            </w:r>
            <w:r w:rsidRPr="00FE642C">
              <w:rPr>
                <w:rFonts w:ascii="Times New Roman" w:eastAsia="Calibri" w:hAnsi="Times New Roman" w:cs="Tahoma"/>
              </w:rPr>
              <w:lastRenderedPageBreak/>
              <w:t>чтения и записи транскрипции.</w:t>
            </w:r>
          </w:p>
        </w:tc>
      </w:tr>
    </w:tbl>
    <w:p w:rsidR="00FE642C" w:rsidRPr="00FE642C" w:rsidRDefault="00FE642C" w:rsidP="00FE642C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  <w:vanish/>
        </w:rPr>
      </w:pPr>
    </w:p>
    <w:tbl>
      <w:tblPr>
        <w:tblW w:w="93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615"/>
        <w:gridCol w:w="570"/>
        <w:gridCol w:w="3000"/>
        <w:gridCol w:w="4545"/>
      </w:tblGrid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6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Банты и шарфы. Что такое орфоэпия?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Знакомство с наукой орфоэпия, с нормами произношения. Разыгрывание ситуаций со словами.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7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В царстве смыслов много дорог.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Знакомство с многозначными словами, словами и омонимами. Практическая работа «Отличие многозначных слов и сло</w:t>
            </w:r>
            <w:proofErr w:type="gramStart"/>
            <w:r w:rsidRPr="00FE642C">
              <w:rPr>
                <w:rFonts w:ascii="Times New Roman" w:eastAsia="Calibri" w:hAnsi="Times New Roman" w:cs="Tahoma"/>
              </w:rPr>
              <w:t>в-</w:t>
            </w:r>
            <w:proofErr w:type="gramEnd"/>
            <w:r w:rsidRPr="00FE642C">
              <w:rPr>
                <w:rFonts w:ascii="Times New Roman" w:eastAsia="Calibri" w:hAnsi="Times New Roman" w:cs="Tahoma"/>
              </w:rPr>
              <w:t xml:space="preserve"> омонимов».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8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Об одном и том же разными словами.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Работа со словам</w:t>
            </w:r>
            <w:proofErr w:type="gramStart"/>
            <w:r w:rsidRPr="00FE642C">
              <w:rPr>
                <w:rFonts w:ascii="Times New Roman" w:eastAsia="Calibri" w:hAnsi="Times New Roman" w:cs="Tahoma"/>
              </w:rPr>
              <w:t>и-</w:t>
            </w:r>
            <w:proofErr w:type="gramEnd"/>
            <w:r w:rsidRPr="00FE642C">
              <w:rPr>
                <w:rFonts w:ascii="Times New Roman" w:eastAsia="Calibri" w:hAnsi="Times New Roman" w:cs="Tahoma"/>
              </w:rPr>
              <w:t xml:space="preserve"> синонимами и правильным употреблением их в речи. Игра «У кого ряд самый длинный?»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9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«Откуда катится каракатица?» О словарях, которые рассказывают об истории слов.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Рассматривается понятие «этимология», строение словарной статьи этимологического словаря. Работа с различными этимологическими словарями. Определение первоисточников слова.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10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Они всегда противоречат.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Беседа по содержанию стихотворения В. Полторацкого «Слово о словах». Работа с пословицами и поговорками. Работа со «Словарем антонимов русского языка».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11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Словари «чужих» слов.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Работа со словарем иностранных слов, отработка практических навыков нахождения слов иностранного происхождения в русском языке.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12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Фразеологические обороты.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Знакомство с фразеологическим словарём. Игра «Скажи иначе».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13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Орфография. Без него нельзя никак – Ь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Работа над словом. Грамматические сказки и весёлые рифмы.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14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Мягкий знак в конце и середине слова.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 xml:space="preserve">Игра «Превращение слова </w:t>
            </w:r>
            <w:proofErr w:type="gramStart"/>
            <w:r w:rsidRPr="00FE642C">
              <w:rPr>
                <w:rFonts w:ascii="Times New Roman" w:eastAsia="Calibri" w:hAnsi="Times New Roman" w:cs="Tahoma"/>
              </w:rPr>
              <w:t>в</w:t>
            </w:r>
            <w:proofErr w:type="gramEnd"/>
            <w:r w:rsidRPr="00FE642C">
              <w:rPr>
                <w:rFonts w:ascii="Times New Roman" w:eastAsia="Calibri" w:hAnsi="Times New Roman" w:cs="Tahoma"/>
              </w:rPr>
              <w:t xml:space="preserve"> другое». Дидактические игры, упражнения, головоломки.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15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Его не слышно в этом слове. Мягкий знак после шипящих.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Грамматические сказки. Инсценировка.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16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 xml:space="preserve">Страна Ошибок. Словарик </w:t>
            </w:r>
            <w:proofErr w:type="spellStart"/>
            <w:r w:rsidRPr="00FE642C">
              <w:rPr>
                <w:rFonts w:ascii="Times New Roman" w:eastAsia="Calibri" w:hAnsi="Times New Roman" w:cs="Tahoma"/>
              </w:rPr>
              <w:t>Словознайкина</w:t>
            </w:r>
            <w:proofErr w:type="spellEnd"/>
            <w:r w:rsidRPr="00FE642C">
              <w:rPr>
                <w:rFonts w:ascii="Times New Roman" w:eastAsia="Calibri" w:hAnsi="Times New Roman" w:cs="Tahoma"/>
              </w:rPr>
              <w:t>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Практическое занятие по орфографическому словарю, решение орфографических кроссвордов.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17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Сочетания ЖИ-ШИ. Скороговорки. Игра «Волшебный колодец».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Знакомство с происхождением правила в современном русском языке, решение орфографических задач.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18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Звонкие и глухие “двойняшки”. Сказка “Про ошибку». Игра “Найди пару”.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Решение орфографических задач и кроссвордов.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19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Непроизносимые согласные.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Решение кроссвордов, составление веселых рифм.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20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Играем в загадки.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Знакомство с технологией составления загадок и кроссвордов. Практическое занятие.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21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Как строятся слова?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Сказка «Мудрый корень». Решение орфографических задач.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22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Из чего состоят слова? Слова-родственники.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Дидактическая игра «Так же, как и у кустов, корень есть у разных слов»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23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Занимательная викторина «Строители слова»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Повторение навыков правописания морфем.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24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 xml:space="preserve">Существительные – слова с </w:t>
            </w:r>
            <w:r w:rsidRPr="00FE642C">
              <w:rPr>
                <w:rFonts w:ascii="Times New Roman" w:eastAsia="Calibri" w:hAnsi="Times New Roman" w:cs="Tahoma"/>
              </w:rPr>
              <w:lastRenderedPageBreak/>
              <w:t>предметным значением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lastRenderedPageBreak/>
              <w:t xml:space="preserve">Сказка “Приключение в стране “Имя </w:t>
            </w:r>
            <w:r w:rsidRPr="00FE642C">
              <w:rPr>
                <w:rFonts w:ascii="Times New Roman" w:eastAsia="Calibri" w:hAnsi="Times New Roman" w:cs="Tahoma"/>
              </w:rPr>
              <w:lastRenderedPageBreak/>
              <w:t>Существительное” Нахождение существительных в тексте.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lastRenderedPageBreak/>
              <w:t>25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Местоимения. Достойная замена.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Дидактические игры, отработка навыков использования местоимений в речи.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26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Прилагательные – слова, называющие признаки. Сказка “Приключение в стране “ Имя Прилагательное».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Нахождение прилагательных в тексте, отработка умения образовывать прилагательные.</w:t>
            </w:r>
          </w:p>
        </w:tc>
      </w:tr>
    </w:tbl>
    <w:p w:rsidR="00FE642C" w:rsidRPr="00FE642C" w:rsidRDefault="00FE642C" w:rsidP="00FE642C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  <w:vanish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615"/>
        <w:gridCol w:w="570"/>
        <w:gridCol w:w="3000"/>
        <w:gridCol w:w="4545"/>
      </w:tblGrid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27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Глаголы – слова, обозначающие действие предметов. Здравствуй, Глагол! Слова – части речи.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Нахождения глаголов в тексте, дидактическая игра.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28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Игра “Я знаю части речи”.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Определение смысловых и грамматических связей между словами.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29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Что? Когда? Зачем? Откуда? Почему? И как?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Работа по нахождению наречий в тексте.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30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Служебные части речи: предлоги, союзы, частицы.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Рассказ о происхождении «маленьких слов»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31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Сколько слов Вы знаете?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Рассказ-беседа о словарном богатстве русского языка. Игра – соревнование “Кто больше знает слов на букву…»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32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Знаете ли вы значения слов? Определение значения слова с помощью толкового словаря.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Занятие по расширению словарного запаса слов.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33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Сколько языков на Земле?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Занятие по расширению кругозора учащихся.</w:t>
            </w:r>
          </w:p>
        </w:tc>
      </w:tr>
      <w:tr w:rsidR="00FE642C" w:rsidRPr="00FE642C" w:rsidTr="00450CBE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34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160" w:line="259" w:lineRule="auto"/>
              <w:textAlignment w:val="baseline"/>
              <w:rPr>
                <w:rFonts w:ascii="Times New Roman" w:eastAsia="Calibri" w:hAnsi="Times New Roman" w:cs="Tahoma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Мы говорим его стихами. Афоризмы.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2C" w:rsidRPr="00FE642C" w:rsidRDefault="00FE642C" w:rsidP="00FE642C">
            <w:pPr>
              <w:suppressLineNumbers/>
              <w:suppressAutoHyphens/>
              <w:autoSpaceDN w:val="0"/>
              <w:spacing w:after="0" w:line="259" w:lineRule="auto"/>
              <w:textAlignment w:val="baseline"/>
              <w:rPr>
                <w:rFonts w:ascii="Times New Roman" w:eastAsia="Calibri" w:hAnsi="Times New Roman" w:cs="Tahoma"/>
              </w:rPr>
            </w:pPr>
            <w:r w:rsidRPr="00FE642C">
              <w:rPr>
                <w:rFonts w:ascii="Times New Roman" w:eastAsia="Calibri" w:hAnsi="Times New Roman" w:cs="Tahoma"/>
              </w:rPr>
              <w:t>Вводятся понятия «крылатые выражения» и «афоризмы». Нахождение афоризмов и крылатых выражений в произведениях А. С. Пушкина.</w:t>
            </w:r>
          </w:p>
        </w:tc>
      </w:tr>
    </w:tbl>
    <w:p w:rsidR="00FE642C" w:rsidRPr="00FE642C" w:rsidRDefault="00FE642C" w:rsidP="00FE642C">
      <w:pPr>
        <w:suppressAutoHyphens/>
        <w:autoSpaceDN w:val="0"/>
        <w:spacing w:after="0"/>
        <w:textAlignment w:val="baseline"/>
        <w:rPr>
          <w:rFonts w:ascii="Roboto, system-ui, apple-system" w:eastAsia="Calibri" w:hAnsi="Roboto, system-ui, apple-system" w:cs="Tahoma"/>
          <w:color w:val="000000"/>
          <w:sz w:val="24"/>
        </w:rPr>
      </w:pPr>
    </w:p>
    <w:p w:rsidR="00FE642C" w:rsidRPr="00FE642C" w:rsidRDefault="00FE642C" w:rsidP="00FE642C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Список литературы</w:t>
      </w:r>
    </w:p>
    <w:p w:rsidR="00FE642C" w:rsidRPr="00FE642C" w:rsidRDefault="00FE642C" w:rsidP="00FE642C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</w:p>
    <w:p w:rsidR="00FE642C" w:rsidRPr="00FE642C" w:rsidRDefault="00FE642C" w:rsidP="00FE64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1. Волина В. В. Веселая грамматика. – М.: Знание, 1995 г.</w:t>
      </w:r>
    </w:p>
    <w:p w:rsidR="00FE642C" w:rsidRPr="00FE642C" w:rsidRDefault="00FE642C" w:rsidP="00FE64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 xml:space="preserve">2. Волина В. В. </w:t>
      </w:r>
      <w:proofErr w:type="gramStart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Занимательное</w:t>
      </w:r>
      <w:proofErr w:type="gramEnd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 xml:space="preserve"> </w:t>
      </w:r>
      <w:proofErr w:type="spellStart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азбуковедение</w:t>
      </w:r>
      <w:proofErr w:type="spellEnd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. – М.: Просвещение, 1991 г.</w:t>
      </w:r>
    </w:p>
    <w:p w:rsidR="00FE642C" w:rsidRPr="00FE642C" w:rsidRDefault="00FE642C" w:rsidP="00FE64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3. Волина В. В. Русский язык в рассказах, сказках, стихах. – М.: АСТ, 1996 г.</w:t>
      </w:r>
    </w:p>
    <w:p w:rsidR="00FE642C" w:rsidRPr="00FE642C" w:rsidRDefault="00FE642C" w:rsidP="00FE64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4. Волина В. В. Русский язык. Учимся играя. – Екатеринбург: АРГО, 1996г.</w:t>
      </w:r>
    </w:p>
    <w:p w:rsidR="00FE642C" w:rsidRPr="00FE642C" w:rsidRDefault="00FE642C" w:rsidP="00FE64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 xml:space="preserve">5. </w:t>
      </w:r>
      <w:proofErr w:type="spellStart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Рик</w:t>
      </w:r>
      <w:proofErr w:type="spellEnd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 xml:space="preserve"> Т. Г. Доброе утро, Имя Прилагательное! – М.: Самовар, 1994 г.</w:t>
      </w:r>
    </w:p>
    <w:p w:rsidR="00FE642C" w:rsidRPr="00FE642C" w:rsidRDefault="00FE642C" w:rsidP="00FE64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 xml:space="preserve">6. </w:t>
      </w:r>
      <w:proofErr w:type="spellStart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Рик</w:t>
      </w:r>
      <w:proofErr w:type="spellEnd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 xml:space="preserve"> Т. Г. Здравствуй, дядюшка Глагол! – М.: Самовар, 1995 г.</w:t>
      </w:r>
    </w:p>
    <w:p w:rsidR="00FE642C" w:rsidRPr="00FE642C" w:rsidRDefault="00FE642C" w:rsidP="00FE64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 xml:space="preserve">7. </w:t>
      </w:r>
      <w:proofErr w:type="spellStart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Рик</w:t>
      </w:r>
      <w:proofErr w:type="spellEnd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 xml:space="preserve"> Т. Г. Здравствуйте, Имя Существительное! – М.: Самовар, 1994 г.</w:t>
      </w:r>
    </w:p>
    <w:p w:rsidR="00FE642C" w:rsidRPr="00FE642C" w:rsidRDefault="00FE642C" w:rsidP="00FE64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 xml:space="preserve">8. </w:t>
      </w:r>
      <w:proofErr w:type="spellStart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Рик</w:t>
      </w:r>
      <w:proofErr w:type="spellEnd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 xml:space="preserve"> Т.Г. Русский язык: Как живёшь, наречие? – М.: </w:t>
      </w:r>
      <w:proofErr w:type="spellStart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Астрель</w:t>
      </w:r>
      <w:proofErr w:type="spellEnd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, АСТ, 2000 г.</w:t>
      </w:r>
    </w:p>
    <w:p w:rsidR="00FE642C" w:rsidRPr="00FE642C" w:rsidRDefault="00FE642C" w:rsidP="00FE64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9. Соболева О.Л., Агафонов В.В. Русский язык: Весёлые правила. – М.: АСТ-Пресс, 1995 г.</w:t>
      </w:r>
    </w:p>
    <w:p w:rsidR="00FE642C" w:rsidRPr="00FE642C" w:rsidRDefault="00FE642C" w:rsidP="00FE64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 xml:space="preserve">10. </w:t>
      </w:r>
      <w:proofErr w:type="spellStart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Тарабарина</w:t>
      </w:r>
      <w:proofErr w:type="spellEnd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 xml:space="preserve"> Т.И., Соколова Е.И. И учёба, и игра: русский язык. – Ярославль: Академия развития, 1997 г.</w:t>
      </w:r>
    </w:p>
    <w:p w:rsidR="00FE642C" w:rsidRPr="00FE642C" w:rsidRDefault="00FE642C" w:rsidP="00FE64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11. Шибаев А.А. Весёлая грамматика. – Смоленск: Русич, 2001 г.</w:t>
      </w:r>
    </w:p>
    <w:p w:rsidR="00FE642C" w:rsidRPr="00FE642C" w:rsidRDefault="00FE642C" w:rsidP="00FE64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12. Шибаев А.А. Весёлый алфавит. – М.: АСТ-Пресс, 1999 г.</w:t>
      </w:r>
    </w:p>
    <w:p w:rsidR="00FE642C" w:rsidRPr="00FE642C" w:rsidRDefault="00FE642C" w:rsidP="00FE64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lastRenderedPageBreak/>
        <w:t>13. Шмаков С. А. Игры – шутки, игры – минутки. – М.: Новая школа, 1993 г.</w:t>
      </w:r>
    </w:p>
    <w:p w:rsidR="00FE642C" w:rsidRPr="00FE642C" w:rsidRDefault="00FE642C" w:rsidP="00FE64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ahoma"/>
          <w:color w:val="000000"/>
          <w:sz w:val="28"/>
          <w:szCs w:val="28"/>
        </w:rPr>
      </w:pPr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 xml:space="preserve">14. Юрьева Н.А. 350 развивающих упражнений по русскому языку. – Минск: </w:t>
      </w:r>
      <w:proofErr w:type="spellStart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Юнипресс</w:t>
      </w:r>
      <w:proofErr w:type="spellEnd"/>
      <w:r w:rsidRPr="00FE642C">
        <w:rPr>
          <w:rFonts w:ascii="Times New Roman" w:eastAsia="Calibri" w:hAnsi="Times New Roman" w:cs="Tahoma"/>
          <w:color w:val="000000"/>
          <w:sz w:val="28"/>
          <w:szCs w:val="28"/>
        </w:rPr>
        <w:t>, 2004 г.</w:t>
      </w:r>
    </w:p>
    <w:p w:rsidR="00FE642C" w:rsidRPr="00FE642C" w:rsidRDefault="006405A2" w:rsidP="00FE6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учебной программы «Литературная гостиная».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0"/>
        <w:gridCol w:w="2070"/>
        <w:gridCol w:w="2410"/>
        <w:gridCol w:w="792"/>
        <w:gridCol w:w="2893"/>
        <w:gridCol w:w="992"/>
      </w:tblGrid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</w:t>
            </w:r>
            <w:proofErr w:type="spellEnd"/>
          </w:p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</w:tr>
      <w:tr w:rsidR="00FE642C" w:rsidRPr="00FE642C" w:rsidTr="00450CBE">
        <w:tc>
          <w:tcPr>
            <w:tcW w:w="9747" w:type="dxa"/>
            <w:gridSpan w:val="6"/>
          </w:tcPr>
          <w:p w:rsidR="00FE642C" w:rsidRPr="00FE642C" w:rsidRDefault="00FE642C" w:rsidP="00FE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«Благородные и молчаливые друзья</w:t>
            </w:r>
            <w:proofErr w:type="gram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книги.</w:t>
            </w:r>
          </w:p>
        </w:tc>
        <w:tc>
          <w:tcPr>
            <w:tcW w:w="2410" w:type="dxa"/>
          </w:tcPr>
          <w:p w:rsidR="00FE642C" w:rsidRPr="00FE642C" w:rsidRDefault="00FE642C" w:rsidP="00FE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читательских интересов, беседа о необходимости чтения книг</w:t>
            </w:r>
          </w:p>
          <w:p w:rsidR="00FE642C" w:rsidRPr="00FE642C" w:rsidRDefault="00FE642C" w:rsidP="00FE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чтении как непрерывной и сложной работе восприятия, памяти, воображения, углубляющегося мышления, читательских переживаний.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9747" w:type="dxa"/>
            <w:gridSpan w:val="6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истоков литературы.</w:t>
            </w: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 древнерусской литературе как огромном пласте русской культуры и менталитета. Фольклорные произведения отражают жизнь русского народа, его надежды, мечты, идеалы. Лучшие произведения литературы продолжают участвовать в жизни человечества. Актуальность фольклорных произведений.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</w:t>
            </w:r>
            <w:proofErr w:type="gram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песни-к стихам поэтов.</w:t>
            </w: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текстов песен народных и авторских, выразительное чтение стихов.</w:t>
            </w:r>
          </w:p>
          <w:p w:rsidR="00FE642C" w:rsidRPr="00FE642C" w:rsidRDefault="00FE642C" w:rsidP="00FE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народных песен, обработанных поэтами и прозаиками, для создания худ</w:t>
            </w:r>
            <w:proofErr w:type="gram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браза. Плач Ирины Федосовой у Некрасова в поэме «Кому на Руси…», стихи А.В. Кольцова. Сопоставление с текстами народных текстов.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9747" w:type="dxa"/>
            <w:gridSpan w:val="6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 о погибели Русской земли».</w:t>
            </w: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особенностей жанра «сказания», </w:t>
            </w:r>
            <w:proofErr w:type="spell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proofErr w:type="spell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текста</w:t>
            </w: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одного из популярнейших в течение средневековья произведений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Сказание о Борисе и Глебе.</w:t>
            </w: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особенностей жанра «сказания», </w:t>
            </w:r>
            <w:proofErr w:type="spell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proofErr w:type="spell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текста.</w:t>
            </w: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одного из популярнейших в течение средневековья </w:t>
            </w: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произведения. Образы Бориса и Глеба как первых русских святых.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Житие Сергия Радонежского.</w:t>
            </w: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особенностей жанра «жития», </w:t>
            </w:r>
            <w:proofErr w:type="spell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proofErr w:type="spell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текста.</w:t>
            </w: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подвиг Сергея Радонежского. Пример праведной жизни.</w:t>
            </w:r>
          </w:p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9747" w:type="dxa"/>
            <w:gridSpan w:val="6"/>
          </w:tcPr>
          <w:p w:rsidR="00FE642C" w:rsidRPr="00FE642C" w:rsidRDefault="00FE642C" w:rsidP="00FE6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18 века</w:t>
            </w: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 Карамзин «Бедная Лиза».</w:t>
            </w: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сентиментализма, чтение текста, выявление «чувственности» и чувствительности»</w:t>
            </w: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 русского литературного языка. Приобщение русской литературы к зарубежной культуре (классицизм, сентиментализм). Н.М. Карамзин-основоположник русского сентиментализма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Вечер, посвящённый творчеству Д.И. Фонвизина.</w:t>
            </w: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и анализ отдельных эпизодов, отбор материала для </w:t>
            </w:r>
            <w:proofErr w:type="spell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инсценирования</w:t>
            </w:r>
            <w:proofErr w:type="spellEnd"/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9747" w:type="dxa"/>
            <w:gridSpan w:val="6"/>
          </w:tcPr>
          <w:p w:rsidR="00FE642C" w:rsidRPr="00FE642C" w:rsidRDefault="00FE642C" w:rsidP="00FE6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19 века</w:t>
            </w: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И. А. Крылова.</w:t>
            </w: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наизусть</w:t>
            </w: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особенности жанра.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«Капитанская дочка» В творческой лаборатории писателя. История создания.</w:t>
            </w: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и анализ отдельных эпизодов, отбор материала для </w:t>
            </w:r>
            <w:proofErr w:type="spell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инсценирования</w:t>
            </w:r>
            <w:proofErr w:type="spellEnd"/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Пугачева.</w:t>
            </w:r>
          </w:p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 писателя на исторические события. Образ Петра Гринева-пример становления личности под влиянием «благих» потрясений, жизненных обстоятельств.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 честь смолоду».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представление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внимания эпизода-образ Петра Гринева, поведение героя в неоднозначных жизненных ситуациях нравственного выбор</w:t>
            </w:r>
            <w:proofErr w:type="gram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Пугачева и на суде)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Лирика.</w:t>
            </w: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стих. (конкурс чтецов)</w:t>
            </w: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Романтическая направленность стихотворений Лермонтова.</w:t>
            </w:r>
          </w:p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лирических произведений.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 «Ревизор».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Занятия-подготовка</w:t>
            </w:r>
            <w:proofErr w:type="gram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эпизода пьесы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драматического произведения, жанр комедии.</w:t>
            </w:r>
          </w:p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Комедия Гогол</w:t>
            </w:r>
            <w:proofErr w:type="gram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«смех </w:t>
            </w: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сквозь слезы». История создания и история постановки и на сцене. Разоблачение пороков чиновничества. Цель автор</w:t>
            </w:r>
            <w:proofErr w:type="gram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«высмеять все дурное в России».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17-18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нам едет «Ревизор»…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представление</w:t>
            </w: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 финала.</w:t>
            </w:r>
          </w:p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 «</w:t>
            </w:r>
            <w:proofErr w:type="gram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вранья</w:t>
            </w:r>
            <w:proofErr w:type="gram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Хлестакова.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женщины».</w:t>
            </w: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и анализ отдельных эпизодов, отбор материала для </w:t>
            </w:r>
            <w:proofErr w:type="spell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Выразительное чтение стих.</w:t>
            </w: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драматического произведения</w:t>
            </w:r>
          </w:p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родной природы 19 века.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чтецов.</w:t>
            </w: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Концерт.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красоты русской природы. Восприятие и анализ через выразительное чтение стихотворений Пушкина, Лермонтова, Фета, </w:t>
            </w:r>
            <w:proofErr w:type="spell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Майкова</w:t>
            </w:r>
            <w:proofErr w:type="spell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А.Н.Островский</w:t>
            </w:r>
            <w:proofErr w:type="spellEnd"/>
            <w:proofErr w:type="gram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«Снегурочка».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и анализ отдельных эпизодов, отбор материала для </w:t>
            </w:r>
            <w:proofErr w:type="spell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инсценирования</w:t>
            </w:r>
            <w:proofErr w:type="spellEnd"/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Повествование о любви в различных ее состояниях и в различных жизненных ситуациях.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9747" w:type="dxa"/>
            <w:gridSpan w:val="6"/>
          </w:tcPr>
          <w:p w:rsidR="00FE642C" w:rsidRPr="00FE642C" w:rsidRDefault="00FE642C" w:rsidP="00FE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20 века</w:t>
            </w: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Куприна.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 эпизодов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Повествование о любви в различных ее состояниях и в различных жизненных ситуациях. Психологизм прозы писателей.</w:t>
            </w:r>
          </w:p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Бунина.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 эпизодов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Повествование о любви в различных ее состояниях и в различных жизненных ситуациях. Психологизм прозы писателей.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9747" w:type="dxa"/>
            <w:gridSpan w:val="6"/>
          </w:tcPr>
          <w:p w:rsidR="00FE642C" w:rsidRPr="00FE642C" w:rsidRDefault="00FE642C" w:rsidP="00FE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27-28-29.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Шекспир. «Ромео и Джульетта».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пьесы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вражда и любовь героев.</w:t>
            </w:r>
          </w:p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Ромео и Джульетт</w:t>
            </w:r>
            <w:proofErr w:type="gram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символ любви и жертвенности. «Вечные» проблемы в творчестве Шекспира.</w:t>
            </w: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 повести печальнее на свете…».</w:t>
            </w: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представление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9747" w:type="dxa"/>
            <w:gridSpan w:val="6"/>
          </w:tcPr>
          <w:p w:rsidR="00FE642C" w:rsidRPr="00FE642C" w:rsidRDefault="00FE642C" w:rsidP="00FE6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ВОВ на страницах литературных произведений</w:t>
            </w: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31-32-33.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литературно-музыкальной композиции, посвященной 71-летию ВОВ.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 материала, </w:t>
            </w:r>
            <w:proofErr w:type="spell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</w:t>
            </w:r>
            <w:proofErr w:type="spell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стихов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песни о В.О.В 1941-1945г.г</w:t>
            </w:r>
            <w:proofErr w:type="gram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ероизм русского народа, защищавшего свою Родину. Лирические и героические песни в годы В.О.В., их призывно-воодушевляющий характер. Воспитание патриотических чувств учащихся.</w:t>
            </w:r>
          </w:p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42C" w:rsidRPr="00FE642C" w:rsidTr="00450CBE">
        <w:tc>
          <w:tcPr>
            <w:tcW w:w="590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07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«Чтобы помнили…».</w:t>
            </w:r>
          </w:p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E642C" w:rsidRPr="00FE642C" w:rsidRDefault="00FE642C" w:rsidP="00FE6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</w:t>
            </w:r>
            <w:proofErr w:type="gram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освященная 71-летию В.О.В.</w:t>
            </w:r>
          </w:p>
        </w:tc>
        <w:tc>
          <w:tcPr>
            <w:tcW w:w="7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</w:tcPr>
          <w:p w:rsidR="00FE642C" w:rsidRPr="00FE642C" w:rsidRDefault="00FE642C" w:rsidP="00FE64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642C" w:rsidRPr="00FE642C" w:rsidRDefault="00FE642C" w:rsidP="00FE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642C" w:rsidRPr="00FE642C" w:rsidRDefault="00FE642C" w:rsidP="00FE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42C" w:rsidRPr="00FE642C" w:rsidRDefault="00FE642C" w:rsidP="00FE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42C" w:rsidRPr="00FE642C" w:rsidRDefault="00FE642C" w:rsidP="00FE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E6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 материально-технического обеспечения</w:t>
      </w:r>
    </w:p>
    <w:p w:rsidR="00FE642C" w:rsidRPr="00FE642C" w:rsidRDefault="00FE642C" w:rsidP="00FE6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2C" w:rsidRPr="00FE642C" w:rsidRDefault="00FE642C" w:rsidP="00FE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«Как научить любить Родину», М., </w:t>
      </w:r>
      <w:proofErr w:type="spellStart"/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2003г.</w:t>
      </w:r>
    </w:p>
    <w:p w:rsidR="00FE642C" w:rsidRPr="00FE642C" w:rsidRDefault="00FE642C" w:rsidP="00FE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 «Воспитание ума и сердца», М., Просвещение, 1989г.</w:t>
      </w:r>
    </w:p>
    <w:p w:rsidR="00FE642C" w:rsidRPr="00FE642C" w:rsidRDefault="00FE642C" w:rsidP="00FE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Петрушин</w:t>
      </w:r>
      <w:proofErr w:type="gramEnd"/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«Слушай, пой, играй», М., Просвещение, 2008г.</w:t>
      </w:r>
    </w:p>
    <w:p w:rsidR="00FE642C" w:rsidRPr="00FE642C" w:rsidRDefault="00FE642C" w:rsidP="00FE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Самин</w:t>
      </w:r>
      <w:proofErr w:type="spellEnd"/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Д.К. «Сто великих композиторов», М., Вече, 2000г.</w:t>
      </w:r>
    </w:p>
    <w:p w:rsidR="00FE642C" w:rsidRPr="00FE642C" w:rsidRDefault="00FE642C" w:rsidP="00FE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С.Я. Маршак «Жизнь и творчество»</w:t>
      </w:r>
    </w:p>
    <w:p w:rsidR="00FE642C" w:rsidRPr="00FE642C" w:rsidRDefault="00FE642C" w:rsidP="00FE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Е. Моисеева «Гофман и Кенигсберг» Учитель №1, 1997г.</w:t>
      </w:r>
    </w:p>
    <w:p w:rsidR="00FE642C" w:rsidRPr="00FE642C" w:rsidRDefault="00FE642C" w:rsidP="00FE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«России сердцем и умом». Союз писателей России Калининградское региональное отделение. Калининград.2005г.</w:t>
      </w:r>
    </w:p>
    <w:p w:rsidR="00FE642C" w:rsidRPr="00FE642C" w:rsidRDefault="00FE642C" w:rsidP="00FE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Н.А. Копылова «После уроков» М.Просвещение.2012г.</w:t>
      </w:r>
    </w:p>
    <w:p w:rsidR="00FE642C" w:rsidRPr="00FE642C" w:rsidRDefault="00FE642C" w:rsidP="00FE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9.А.Н.Гурков «Школьный театр» Ростов – на Дону. Феникс. 2005 год</w:t>
      </w:r>
    </w:p>
    <w:p w:rsidR="00FE642C" w:rsidRPr="00FE642C" w:rsidRDefault="00FE642C" w:rsidP="00FE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«Литературное краеведение» Калининград.2002 год</w:t>
      </w:r>
    </w:p>
    <w:p w:rsidR="00FE642C" w:rsidRPr="00FE642C" w:rsidRDefault="00FE642C" w:rsidP="00FE6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Журналы: «Досуг в школе», «Педсовет», «Читаем, учимся, играем», «Игровая библиотека».</w:t>
      </w:r>
    </w:p>
    <w:p w:rsidR="003F447E" w:rsidRPr="00FE642C" w:rsidRDefault="003F447E" w:rsidP="00FE642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FE642C">
        <w:rPr>
          <w:rStyle w:val="c0"/>
          <w:color w:val="000000"/>
          <w:sz w:val="28"/>
          <w:szCs w:val="28"/>
        </w:rPr>
        <w:t>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</w:t>
      </w:r>
    </w:p>
    <w:p w:rsidR="005A6C37" w:rsidRDefault="005A6C37"/>
    <w:sectPr w:rsidR="005A6C37" w:rsidSect="005A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, system-ui, apple-syste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47E"/>
    <w:rsid w:val="002F0778"/>
    <w:rsid w:val="003F447E"/>
    <w:rsid w:val="004E6D9A"/>
    <w:rsid w:val="005A6C37"/>
    <w:rsid w:val="006405A2"/>
    <w:rsid w:val="00C31163"/>
    <w:rsid w:val="00E87D40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F447E"/>
  </w:style>
  <w:style w:type="character" w:customStyle="1" w:styleId="c0">
    <w:name w:val="c0"/>
    <w:basedOn w:val="a0"/>
    <w:rsid w:val="003F447E"/>
  </w:style>
  <w:style w:type="character" w:customStyle="1" w:styleId="c3">
    <w:name w:val="c3"/>
    <w:basedOn w:val="a0"/>
    <w:rsid w:val="003F447E"/>
  </w:style>
  <w:style w:type="character" w:customStyle="1" w:styleId="c2">
    <w:name w:val="c2"/>
    <w:basedOn w:val="a0"/>
    <w:rsid w:val="003F447E"/>
  </w:style>
  <w:style w:type="paragraph" w:customStyle="1" w:styleId="Textbody">
    <w:name w:val="Text body"/>
    <w:basedOn w:val="a"/>
    <w:rsid w:val="00FE642C"/>
    <w:pPr>
      <w:suppressAutoHyphens/>
      <w:autoSpaceDN w:val="0"/>
      <w:spacing w:after="140"/>
      <w:textAlignment w:val="baseline"/>
    </w:pPr>
    <w:rPr>
      <w:rFonts w:ascii="Calibri" w:eastAsia="Calibri" w:hAnsi="Calibri" w:cs="Tahoma"/>
    </w:rPr>
  </w:style>
  <w:style w:type="table" w:styleId="a3">
    <w:name w:val="Table Grid"/>
    <w:basedOn w:val="a1"/>
    <w:uiPriority w:val="59"/>
    <w:unhideWhenUsed/>
    <w:rsid w:val="00FE6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Колька</dc:creator>
  <cp:lastModifiedBy>X-1000</cp:lastModifiedBy>
  <cp:revision>4</cp:revision>
  <dcterms:created xsi:type="dcterms:W3CDTF">2019-10-24T08:34:00Z</dcterms:created>
  <dcterms:modified xsi:type="dcterms:W3CDTF">2020-10-24T01:20:00Z</dcterms:modified>
</cp:coreProperties>
</file>