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5F0" w:rsidRDefault="005A45F0" w:rsidP="004178E2">
      <w:pPr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5A45F0">
        <w:rPr>
          <w:rFonts w:ascii="TM Times New Roman" w:hAnsi="TM Times New Roman" w:cs="TM 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5715" b="1905"/>
            <wp:docPr id="1" name="Рисунок 1" descr="C:\Users\Учитель\Desktop\лит нан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 нан 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F0" w:rsidRDefault="005A45F0" w:rsidP="004178E2">
      <w:pPr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5A45F0" w:rsidRDefault="005A45F0" w:rsidP="004178E2">
      <w:pPr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5A45F0" w:rsidRDefault="005A45F0" w:rsidP="004178E2">
      <w:pPr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35001A" w:rsidRDefault="0035001A" w:rsidP="004178E2">
      <w:pPr>
        <w:jc w:val="center"/>
        <w:rPr>
          <w:rFonts w:ascii="TM Times New Roman" w:hAnsi="TM Times New Roman" w:cs="TM Times New Roman"/>
          <w:b/>
          <w:sz w:val="28"/>
          <w:szCs w:val="28"/>
        </w:rPr>
      </w:pPr>
      <w:bookmarkStart w:id="0" w:name="_GoBack"/>
      <w:bookmarkEnd w:id="0"/>
      <w:r>
        <w:rPr>
          <w:rFonts w:ascii="TM Times New Roman" w:hAnsi="TM Times New Roman" w:cs="TM Times New Roman"/>
          <w:b/>
          <w:sz w:val="28"/>
          <w:szCs w:val="28"/>
        </w:rPr>
        <w:lastRenderedPageBreak/>
        <w:t>Пояснительная записка</w:t>
      </w:r>
    </w:p>
    <w:p w:rsidR="0035001A" w:rsidRDefault="0035001A" w:rsidP="00BF2C22">
      <w:pPr>
        <w:ind w:firstLine="709"/>
        <w:jc w:val="both"/>
        <w:rPr>
          <w:rFonts w:ascii="TM Times New Roman" w:hAnsi="TM Times New Roman" w:cs="TM Times New Roman"/>
          <w:b/>
          <w:sz w:val="28"/>
          <w:szCs w:val="28"/>
        </w:rPr>
      </w:pPr>
    </w:p>
    <w:p w:rsidR="0035001A" w:rsidRDefault="0038052D" w:rsidP="00BF2C22">
      <w:pPr>
        <w:pStyle w:val="a3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>Рабочая программа для 7</w:t>
      </w:r>
      <w:r w:rsidR="0035001A">
        <w:rPr>
          <w:rFonts w:ascii="TM Times New Roman" w:hAnsi="TM Times New Roman" w:cs="TM Times New Roman"/>
          <w:color w:val="000000"/>
          <w:sz w:val="28"/>
          <w:szCs w:val="28"/>
        </w:rPr>
        <w:t xml:space="preserve"> класса по </w:t>
      </w:r>
      <w:r w:rsidR="00BF2C22">
        <w:rPr>
          <w:rFonts w:ascii="TM Times New Roman" w:hAnsi="TM Times New Roman" w:cs="TM Times New Roman"/>
          <w:color w:val="000000"/>
          <w:sz w:val="28"/>
          <w:szCs w:val="28"/>
        </w:rPr>
        <w:t>литературе по родному (</w:t>
      </w:r>
      <w:r w:rsidR="0035001A">
        <w:rPr>
          <w:rFonts w:ascii="TM Times New Roman" w:hAnsi="TM Times New Roman" w:cs="TM Times New Roman"/>
          <w:color w:val="000000"/>
          <w:sz w:val="28"/>
          <w:szCs w:val="28"/>
        </w:rPr>
        <w:t>нанайскому</w:t>
      </w:r>
      <w:r w:rsidR="00BF2C22">
        <w:rPr>
          <w:rFonts w:ascii="TM Times New Roman" w:hAnsi="TM Times New Roman" w:cs="TM Times New Roman"/>
          <w:color w:val="000000"/>
          <w:sz w:val="28"/>
          <w:szCs w:val="28"/>
        </w:rPr>
        <w:t xml:space="preserve">) </w:t>
      </w:r>
      <w:r w:rsidR="0035001A">
        <w:rPr>
          <w:rFonts w:ascii="TM Times New Roman" w:hAnsi="TM Times New Roman" w:cs="TM Times New Roman"/>
          <w:color w:val="000000"/>
          <w:sz w:val="28"/>
          <w:szCs w:val="28"/>
        </w:rPr>
        <w:t>языку  составлена на основе</w:t>
      </w:r>
      <w:r w:rsidR="00BF2C22">
        <w:rPr>
          <w:rFonts w:ascii="TM Times New Roman" w:hAnsi="TM Times New Roman" w:cs="TM Times New Roman"/>
          <w:color w:val="000000"/>
          <w:sz w:val="28"/>
          <w:szCs w:val="28"/>
        </w:rPr>
        <w:t>:</w:t>
      </w:r>
      <w:r w:rsidR="0035001A"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</w:p>
    <w:p w:rsidR="0035001A" w:rsidRDefault="0035001A" w:rsidP="00BF2C22">
      <w:pPr>
        <w:pStyle w:val="a3"/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>- учебного плана М</w:t>
      </w:r>
      <w:r w:rsidR="005E3ED1">
        <w:rPr>
          <w:rFonts w:ascii="TM Times New Roman" w:hAnsi="TM Times New Roman" w:cs="TM Times New Roman"/>
          <w:sz w:val="28"/>
          <w:szCs w:val="28"/>
        </w:rPr>
        <w:t>БОУ ООШ с.Верхний Нерген на 2020-2021</w:t>
      </w:r>
      <w:r>
        <w:rPr>
          <w:rFonts w:ascii="TM Times New Roman" w:hAnsi="TM Times New Roman" w:cs="TM Times New Roman"/>
          <w:sz w:val="28"/>
          <w:szCs w:val="28"/>
        </w:rPr>
        <w:t xml:space="preserve"> учебный год,  - ООП ООО МБОУ ООШ с.Верхний Нерген,</w:t>
      </w:r>
    </w:p>
    <w:p w:rsidR="0035001A" w:rsidRDefault="0035001A" w:rsidP="00BF2C22">
      <w:pPr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- </w:t>
      </w: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приказом от 31 декабря 2015г. №1577 «О внесении изменений в 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M Times New Roman" w:hAnsi="TM Times New Roman" w:cs="TM Times New Roman"/>
            <w:color w:val="000000"/>
            <w:sz w:val="28"/>
            <w:szCs w:val="28"/>
          </w:rPr>
          <w:t>2010 г</w:t>
        </w:r>
      </w:smartTag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. № 1897»; </w:t>
      </w:r>
    </w:p>
    <w:p w:rsidR="005F7281" w:rsidRDefault="005F7281" w:rsidP="00BF2C22">
      <w:pPr>
        <w:pStyle w:val="a3"/>
        <w:jc w:val="both"/>
        <w:rPr>
          <w:rFonts w:ascii="Times New Roman" w:hAnsi="Times New Roman" w:cstheme="minorBidi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M Times New Roman" w:hAnsi="TM Times New Roman" w:cs="TM Times New Roman"/>
          <w:sz w:val="28"/>
          <w:szCs w:val="28"/>
        </w:rPr>
        <w:t>Концепции духовно-нравственного развития и воспитания личности гражданина России;</w:t>
      </w:r>
    </w:p>
    <w:p w:rsidR="0035001A" w:rsidRDefault="005F7281" w:rsidP="00BF2C22">
      <w:pPr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- </w:t>
      </w:r>
      <w:r w:rsidR="0035001A">
        <w:rPr>
          <w:rFonts w:ascii="TM Times New Roman" w:hAnsi="TM Times New Roman" w:cs="TM Times New Roman"/>
          <w:sz w:val="28"/>
          <w:szCs w:val="28"/>
        </w:rPr>
        <w:t>примерной программы  «Нанайский язык»: программ для 5-9 классов основной и средней школы с изучением родного языка/ Киле А.С., ХК ИППК ПК, 2001.</w:t>
      </w:r>
    </w:p>
    <w:p w:rsidR="0035001A" w:rsidRPr="00652EDF" w:rsidRDefault="0035001A" w:rsidP="00DD6DF6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val="mn-MN"/>
        </w:rPr>
        <w:t>Родной язык является средством приобщения к духовному богатству родной культуры и литературы, основным каналом социализации личности, приобщения ее к культурно-историческому опыту человечества на основе усвоения родного языка и культуры своего народа. Язык, как форма культуры, - необходимое средство человеческого мышления, познания и общения, должен усваиваться вместе с народной культурой. Вот почему  современный период развития методики преподавания языков характеризуется обостренным интересом к культуроносной (кумулятивной функции), к обучению языку как средству приобщения к национальной культуре.</w:t>
      </w:r>
      <w:r w:rsidR="00652EDF">
        <w:rPr>
          <w:rFonts w:eastAsia="Times New Roman"/>
          <w:sz w:val="28"/>
          <w:szCs w:val="28"/>
        </w:rPr>
        <w:t xml:space="preserve">Количество часов в учебном плане: всего 34 часа в году;1час в неделю. </w:t>
      </w:r>
    </w:p>
    <w:p w:rsidR="0035001A" w:rsidRDefault="0035001A" w:rsidP="00DD6DF6">
      <w:pPr>
        <w:jc w:val="both"/>
        <w:rPr>
          <w:rFonts w:eastAsia="Times New Roman"/>
          <w:sz w:val="28"/>
          <w:szCs w:val="28"/>
          <w:lang w:val="mn-MN"/>
        </w:rPr>
      </w:pPr>
      <w:r>
        <w:rPr>
          <w:rFonts w:eastAsia="Times New Roman"/>
          <w:sz w:val="28"/>
          <w:szCs w:val="28"/>
          <w:lang w:val="mn-MN"/>
        </w:rPr>
        <w:t>Цель: формирование коммуникативной, языковой и лингвистической, культуроведческой компетенций учащихся для обеспечения общения на родном языке в социально-бытовой и культурной сфере.</w:t>
      </w:r>
    </w:p>
    <w:p w:rsidR="0035001A" w:rsidRDefault="0035001A" w:rsidP="00DD6DF6">
      <w:pPr>
        <w:jc w:val="both"/>
        <w:rPr>
          <w:rFonts w:eastAsia="Times New Roman"/>
          <w:sz w:val="28"/>
          <w:szCs w:val="28"/>
          <w:lang w:val="mn-MN"/>
        </w:rPr>
      </w:pPr>
      <w:r>
        <w:rPr>
          <w:rFonts w:eastAsia="Times New Roman"/>
          <w:sz w:val="28"/>
          <w:szCs w:val="28"/>
          <w:lang w:val="mn-MN"/>
        </w:rPr>
        <w:t xml:space="preserve">Изучение предметной области "Родной язык и родная литература" должно обеспечить: </w:t>
      </w:r>
    </w:p>
    <w:p w:rsidR="0035001A" w:rsidRDefault="0035001A" w:rsidP="00DD6DF6">
      <w:pPr>
        <w:jc w:val="both"/>
        <w:rPr>
          <w:rFonts w:eastAsia="Times New Roman"/>
          <w:sz w:val="28"/>
          <w:szCs w:val="28"/>
          <w:lang w:val="mn-MN"/>
        </w:rPr>
      </w:pPr>
      <w:r>
        <w:rPr>
          <w:rFonts w:eastAsia="Times New Roman"/>
          <w:sz w:val="28"/>
          <w:szCs w:val="28"/>
          <w:lang w:val="mn-MN"/>
        </w:rPr>
        <w:t>•</w:t>
      </w:r>
      <w:r>
        <w:rPr>
          <w:rFonts w:eastAsia="Times New Roman"/>
          <w:sz w:val="28"/>
          <w:szCs w:val="28"/>
          <w:lang w:val="mn-MN"/>
        </w:rPr>
        <w:tab/>
        <w:t xml:space="preserve">воспитание ценностного отношения к родному языку и родной литературе как хранителю культуры, включение в культурно-языковое поле своего народа; </w:t>
      </w:r>
    </w:p>
    <w:p w:rsidR="0035001A" w:rsidRDefault="0035001A" w:rsidP="00DD6DF6">
      <w:pPr>
        <w:jc w:val="both"/>
        <w:rPr>
          <w:rFonts w:eastAsia="Times New Roman"/>
          <w:sz w:val="28"/>
          <w:szCs w:val="28"/>
          <w:lang w:val="mn-MN"/>
        </w:rPr>
      </w:pPr>
      <w:r>
        <w:rPr>
          <w:rFonts w:eastAsia="Times New Roman"/>
          <w:sz w:val="28"/>
          <w:szCs w:val="28"/>
          <w:lang w:val="mn-MN"/>
        </w:rPr>
        <w:t>•</w:t>
      </w:r>
      <w:r>
        <w:rPr>
          <w:rFonts w:eastAsia="Times New Roman"/>
          <w:sz w:val="28"/>
          <w:szCs w:val="28"/>
          <w:lang w:val="mn-MN"/>
        </w:rPr>
        <w:tab/>
        <w:t xml:space="preserve">приобщение к литературному наследию своего народа; </w:t>
      </w:r>
    </w:p>
    <w:p w:rsidR="0035001A" w:rsidRDefault="0035001A" w:rsidP="00DD6DF6">
      <w:pPr>
        <w:jc w:val="both"/>
        <w:rPr>
          <w:rFonts w:eastAsia="Times New Roman"/>
          <w:sz w:val="28"/>
          <w:szCs w:val="28"/>
          <w:lang w:val="mn-MN"/>
        </w:rPr>
      </w:pPr>
      <w:r>
        <w:rPr>
          <w:rFonts w:eastAsia="Times New Roman"/>
          <w:sz w:val="28"/>
          <w:szCs w:val="28"/>
          <w:lang w:val="mn-MN"/>
        </w:rPr>
        <w:t>•</w:t>
      </w:r>
      <w:r>
        <w:rPr>
          <w:rFonts w:eastAsia="Times New Roman"/>
          <w:sz w:val="28"/>
          <w:szCs w:val="28"/>
          <w:lang w:val="mn-MN"/>
        </w:rPr>
        <w:tab/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35001A" w:rsidRDefault="0035001A" w:rsidP="00DD6DF6">
      <w:pPr>
        <w:jc w:val="both"/>
        <w:rPr>
          <w:rFonts w:eastAsia="Times New Roman"/>
          <w:sz w:val="28"/>
          <w:szCs w:val="28"/>
          <w:lang w:val="mn-MN"/>
        </w:rPr>
      </w:pPr>
      <w:r>
        <w:rPr>
          <w:rFonts w:eastAsia="Times New Roman"/>
          <w:sz w:val="28"/>
          <w:szCs w:val="28"/>
          <w:lang w:val="mn-MN"/>
        </w:rPr>
        <w:t>•</w:t>
      </w:r>
      <w:r>
        <w:rPr>
          <w:rFonts w:eastAsia="Times New Roman"/>
          <w:sz w:val="28"/>
          <w:szCs w:val="28"/>
          <w:lang w:val="mn-MN"/>
        </w:rPr>
        <w:tab/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35001A" w:rsidRDefault="0035001A" w:rsidP="00DD6DF6">
      <w:pPr>
        <w:jc w:val="both"/>
        <w:rPr>
          <w:rFonts w:eastAsia="Times New Roman"/>
          <w:sz w:val="28"/>
          <w:szCs w:val="28"/>
          <w:lang w:val="mn-MN"/>
        </w:rPr>
      </w:pPr>
      <w:r>
        <w:rPr>
          <w:rFonts w:eastAsia="Times New Roman"/>
          <w:sz w:val="28"/>
          <w:szCs w:val="28"/>
          <w:lang w:val="mn-MN"/>
        </w:rPr>
        <w:t>•</w:t>
      </w:r>
      <w:r>
        <w:rPr>
          <w:rFonts w:eastAsia="Times New Roman"/>
          <w:sz w:val="28"/>
          <w:szCs w:val="28"/>
          <w:lang w:val="mn-MN"/>
        </w:rPr>
        <w:tab/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5F7281" w:rsidRPr="004178E2" w:rsidRDefault="005F7281" w:rsidP="00DD6DF6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Примечание: В соответствии с приказом МБОУ  ООШ с. Верхний Нерген от 29.04.2020 года №40 «О сроках завершения учебного года в условиях </w:t>
      </w:r>
      <w:r>
        <w:rPr>
          <w:sz w:val="28"/>
          <w:szCs w:val="28"/>
        </w:rPr>
        <w:lastRenderedPageBreak/>
        <w:t>распространения новой коронавирусной инфекции» рабочая программа по литературе н</w:t>
      </w:r>
      <w:r w:rsidR="009A6B28">
        <w:rPr>
          <w:sz w:val="28"/>
          <w:szCs w:val="28"/>
        </w:rPr>
        <w:t>а родном (нанайском) языке для 6</w:t>
      </w:r>
      <w:r>
        <w:rPr>
          <w:sz w:val="28"/>
          <w:szCs w:val="28"/>
        </w:rPr>
        <w:t xml:space="preserve"> класса  выдана не полностью.</w:t>
      </w:r>
    </w:p>
    <w:p w:rsidR="005F7281" w:rsidRPr="005F7281" w:rsidRDefault="005F7281" w:rsidP="00DD6DF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7281">
        <w:rPr>
          <w:rFonts w:ascii="Times New Roman" w:hAnsi="Times New Roman"/>
          <w:sz w:val="28"/>
          <w:szCs w:val="28"/>
          <w:lang w:eastAsia="ru-RU"/>
        </w:rPr>
        <w:t>Понгса Константинович Киле.</w:t>
      </w:r>
    </w:p>
    <w:p w:rsidR="005F7281" w:rsidRPr="005F7281" w:rsidRDefault="005F7281" w:rsidP="00DD6DF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7281">
        <w:rPr>
          <w:rFonts w:ascii="Times New Roman" w:hAnsi="Times New Roman"/>
          <w:sz w:val="28"/>
          <w:szCs w:val="28"/>
          <w:lang w:eastAsia="ru-RU"/>
        </w:rPr>
        <w:t>Стихотворения «Тоамака»  (Моя обувь из рыбьей кожи); «Улэсии боаи» ( Прекрасная моя родина)</w:t>
      </w:r>
      <w:r>
        <w:rPr>
          <w:rFonts w:ascii="Times New Roman" w:hAnsi="Times New Roman"/>
          <w:sz w:val="28"/>
          <w:szCs w:val="28"/>
          <w:lang w:eastAsia="ru-RU"/>
        </w:rPr>
        <w:t xml:space="preserve"> 1ч</w:t>
      </w:r>
    </w:p>
    <w:p w:rsidR="005F7281" w:rsidRPr="005F7281" w:rsidRDefault="005F7281" w:rsidP="00DD6DF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7281">
        <w:rPr>
          <w:rFonts w:ascii="Times New Roman" w:hAnsi="Times New Roman"/>
          <w:sz w:val="28"/>
          <w:szCs w:val="28"/>
          <w:lang w:eastAsia="ru-RU"/>
        </w:rPr>
        <w:t>Г. Г. Ходжер «Ми такои пчеловод» («Мой знакомый пчеловод») 2ч</w:t>
      </w:r>
    </w:p>
    <w:p w:rsidR="005F7281" w:rsidRDefault="005F7281" w:rsidP="00DD6DF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выше указанные темы будут внесены в рабочую программу по нанайскому языку для 7 класса на 2020-2021 учебный год интегрировано.</w:t>
      </w:r>
    </w:p>
    <w:p w:rsidR="00DD6DF6" w:rsidRDefault="00DD6DF6" w:rsidP="00DD6DF6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344FA9" w:rsidRPr="00F21385" w:rsidRDefault="00344FA9" w:rsidP="00DD6DF6">
      <w:pPr>
        <w:autoSpaceDE w:val="0"/>
        <w:autoSpaceDN w:val="0"/>
        <w:adjustRightInd w:val="0"/>
        <w:jc w:val="center"/>
        <w:rPr>
          <w:rFonts w:eastAsia="SchoolBookC"/>
          <w:b/>
          <w:sz w:val="28"/>
          <w:szCs w:val="28"/>
        </w:rPr>
      </w:pPr>
      <w:r w:rsidRPr="00F21385">
        <w:rPr>
          <w:rFonts w:eastAsia="SchoolBookC"/>
          <w:b/>
          <w:sz w:val="28"/>
          <w:szCs w:val="28"/>
        </w:rPr>
        <w:t>Предметными результатами</w:t>
      </w:r>
    </w:p>
    <w:p w:rsidR="00344FA9" w:rsidRPr="00F21385" w:rsidRDefault="00344FA9" w:rsidP="00DD6DF6">
      <w:pPr>
        <w:autoSpaceDE w:val="0"/>
        <w:autoSpaceDN w:val="0"/>
        <w:adjustRightInd w:val="0"/>
        <w:jc w:val="both"/>
        <w:rPr>
          <w:rFonts w:eastAsia="SchoolBookC"/>
          <w:b/>
          <w:sz w:val="28"/>
          <w:szCs w:val="28"/>
        </w:rPr>
      </w:pPr>
      <w:r w:rsidRPr="00F21385">
        <w:rPr>
          <w:rFonts w:eastAsia="SchoolBookC"/>
          <w:b/>
          <w:sz w:val="28"/>
          <w:szCs w:val="28"/>
        </w:rPr>
        <w:t>изучения курса «Родная литература»</w:t>
      </w:r>
      <w:r w:rsidR="00FF5159">
        <w:rPr>
          <w:rFonts w:eastAsia="SchoolBookC"/>
          <w:b/>
          <w:sz w:val="28"/>
          <w:szCs w:val="28"/>
        </w:rPr>
        <w:t xml:space="preserve"> 7 класс</w:t>
      </w:r>
      <w:r w:rsidRPr="00F21385">
        <w:rPr>
          <w:rFonts w:eastAsia="SchoolBookC"/>
          <w:b/>
          <w:sz w:val="28"/>
          <w:szCs w:val="28"/>
        </w:rPr>
        <w:t xml:space="preserve"> является сформированность следующих умений: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 w:rsidRPr="000711A0">
        <w:rPr>
          <w:rFonts w:eastAsia="SchoolBookC"/>
          <w:sz w:val="28"/>
          <w:szCs w:val="28"/>
        </w:rPr>
        <w:t>Ученик научится:</w:t>
      </w:r>
    </w:p>
    <w:p w:rsidR="00344FA9" w:rsidRPr="005250C7" w:rsidRDefault="00344FA9" w:rsidP="00DD6DF6">
      <w:pPr>
        <w:autoSpaceDE w:val="0"/>
        <w:autoSpaceDN w:val="0"/>
        <w:adjustRightInd w:val="0"/>
        <w:jc w:val="both"/>
        <w:rPr>
          <w:rFonts w:eastAsia="SchoolBookC"/>
          <w:i/>
          <w:sz w:val="28"/>
          <w:szCs w:val="28"/>
        </w:rPr>
      </w:pPr>
      <w:r w:rsidRPr="005250C7">
        <w:rPr>
          <w:rFonts w:eastAsia="SchoolBookC"/>
          <w:i/>
          <w:sz w:val="28"/>
          <w:szCs w:val="28"/>
        </w:rPr>
        <w:t>познавательная сфера: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 xml:space="preserve"> - понимать связи литературных произведений со временем их написания, выявлять заложенные вневременные непреходящие нравственные ценности и их современное звучание;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определять принадлежность литературного произведения к одному из литературных родов и жанров; характеризовать его героев, сопоставлять героев одного или нескольких произведений, а так же произведений родных и русской литературы;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-определять в произведении элементы сюжета, композиции, изобразительно-выразительных средств языка;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владеть элементарными литературоведческой терминологией.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i/>
          <w:sz w:val="28"/>
          <w:szCs w:val="28"/>
        </w:rPr>
      </w:pP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i/>
          <w:sz w:val="28"/>
          <w:szCs w:val="28"/>
        </w:rPr>
      </w:pPr>
      <w:r>
        <w:rPr>
          <w:rFonts w:eastAsia="SchoolBookC"/>
          <w:i/>
          <w:sz w:val="28"/>
          <w:szCs w:val="28"/>
        </w:rPr>
        <w:t>ценностно-ориентационная сфера: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i/>
          <w:sz w:val="28"/>
          <w:szCs w:val="28"/>
        </w:rPr>
        <w:t>-</w:t>
      </w:r>
      <w:r>
        <w:rPr>
          <w:rFonts w:eastAsia="SchoolBookC"/>
          <w:sz w:val="28"/>
          <w:szCs w:val="28"/>
        </w:rPr>
        <w:t>понимать духовно-нравственные ценности родной литературы и культуры, сопоставлять и с духовно-нравственными ценностями русской литературы и культуры;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формулировать собственное отношение к произведениям родной литературы, оценивать их;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самостоятельно интерпретировать изученные литературные произведения;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понимать авторскую позицию и выражать своё отношение к ней.</w:t>
      </w:r>
    </w:p>
    <w:p w:rsidR="00344FA9" w:rsidRDefault="00344FA9" w:rsidP="00DD6DF6">
      <w:pPr>
        <w:autoSpaceDE w:val="0"/>
        <w:autoSpaceDN w:val="0"/>
        <w:adjustRightInd w:val="0"/>
        <w:jc w:val="both"/>
        <w:rPr>
          <w:rFonts w:eastAsia="SchoolBookC"/>
          <w:i/>
          <w:sz w:val="28"/>
          <w:szCs w:val="28"/>
        </w:rPr>
      </w:pPr>
      <w:r>
        <w:rPr>
          <w:rFonts w:eastAsia="SchoolBookC"/>
          <w:i/>
          <w:sz w:val="28"/>
          <w:szCs w:val="28"/>
        </w:rPr>
        <w:t>коммуникативная сфера:</w:t>
      </w:r>
    </w:p>
    <w:p w:rsidR="00344FA9" w:rsidRDefault="00344FA9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воспринимать на слух литературные произведения разных жанров на родном языке, осмысленно их читать и адекватно воспринимать;</w:t>
      </w:r>
    </w:p>
    <w:p w:rsidR="00344FA9" w:rsidRDefault="00344FA9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отвечать на вопросы по прослушанному или прочитанному тексту;</w:t>
      </w:r>
    </w:p>
    <w:p w:rsidR="00344FA9" w:rsidRDefault="00344FA9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создавать на родном языке устные монологические речевые высказывания разного типа; вести диалог на родном языке, соблюдая нормы речевого этикета;</w:t>
      </w:r>
    </w:p>
    <w:p w:rsidR="00344FA9" w:rsidRDefault="00344FA9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писать изложения и сочинения на тему, связанные с тематикой, проблематикой изученных произведений; классные и домашние творческие работы, рефераты на литературные и общекультурные темы.</w:t>
      </w:r>
    </w:p>
    <w:p w:rsidR="00344FA9" w:rsidRDefault="00344FA9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i/>
          <w:sz w:val="28"/>
          <w:szCs w:val="28"/>
        </w:rPr>
        <w:t>эстетическая сфера:</w:t>
      </w:r>
    </w:p>
    <w:p w:rsidR="00344FA9" w:rsidRDefault="00344FA9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понимать образную природу литературы как явление словесного искусства; развивать эстетический вкус на основе освоения художественных текстов родной литературы;</w:t>
      </w:r>
    </w:p>
    <w:p w:rsidR="00344FA9" w:rsidRDefault="00344FA9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lastRenderedPageBreak/>
        <w:t>- понимать роль изобразительно-выразительных языковых средств в создании художественных образов, литературных произведений;</w:t>
      </w:r>
    </w:p>
    <w:p w:rsidR="00344FA9" w:rsidRPr="007A4312" w:rsidRDefault="00344FA9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  <w:r>
        <w:rPr>
          <w:rFonts w:eastAsia="SchoolBookC"/>
          <w:sz w:val="28"/>
          <w:szCs w:val="28"/>
        </w:rPr>
        <w:t>- уметь при сопоставлении произведений родной и русской литературы выявлять их сходство и национальное своеобразие.</w:t>
      </w:r>
    </w:p>
    <w:p w:rsidR="009D0514" w:rsidRPr="004F440D" w:rsidRDefault="009D0514" w:rsidP="004178E2">
      <w:pPr>
        <w:jc w:val="center"/>
        <w:outlineLvl w:val="0"/>
        <w:rPr>
          <w:b/>
          <w:sz w:val="28"/>
          <w:szCs w:val="28"/>
        </w:rPr>
      </w:pPr>
      <w:r w:rsidRPr="004F440D">
        <w:rPr>
          <w:b/>
          <w:sz w:val="28"/>
          <w:szCs w:val="28"/>
        </w:rPr>
        <w:t xml:space="preserve">Содержание тем учебного курса родная литература 7 класс </w:t>
      </w:r>
    </w:p>
    <w:p w:rsidR="009D0514" w:rsidRPr="004F440D" w:rsidRDefault="009D0514" w:rsidP="004178E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4F440D">
        <w:rPr>
          <w:b/>
          <w:sz w:val="28"/>
          <w:szCs w:val="28"/>
        </w:rPr>
        <w:t xml:space="preserve"> Фольклор. Сказки.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Виды нанайских сказок. Волшебная сказка</w:t>
      </w:r>
      <w:r w:rsidRPr="004F440D">
        <w:rPr>
          <w:b/>
          <w:sz w:val="28"/>
          <w:szCs w:val="28"/>
        </w:rPr>
        <w:t xml:space="preserve"> </w:t>
      </w:r>
      <w:r w:rsidR="00760B7D">
        <w:rPr>
          <w:sz w:val="28"/>
          <w:szCs w:val="28"/>
        </w:rPr>
        <w:t xml:space="preserve"> «Айсима аодякан» (</w:t>
      </w:r>
      <w:r w:rsidRPr="004F440D">
        <w:rPr>
          <w:sz w:val="28"/>
          <w:szCs w:val="28"/>
        </w:rPr>
        <w:t>Золотой ёршик).</w:t>
      </w:r>
    </w:p>
    <w:p w:rsidR="009D0514" w:rsidRPr="004F440D" w:rsidRDefault="009D0514" w:rsidP="004178E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4F440D">
        <w:rPr>
          <w:b/>
          <w:sz w:val="28"/>
          <w:szCs w:val="28"/>
        </w:rPr>
        <w:t>Малые жанры фольклора.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Образность языка малых жанров фольклора.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Намбокансал. Загадки.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Пословицы.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Модакансал. Поговорки.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Деуруэнсэл. Скороговорки.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Таокансал. Считалки.</w:t>
      </w:r>
    </w:p>
    <w:p w:rsidR="009D0514" w:rsidRPr="004F440D" w:rsidRDefault="009D0514" w:rsidP="004178E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4F440D">
        <w:rPr>
          <w:b/>
          <w:sz w:val="28"/>
          <w:szCs w:val="28"/>
        </w:rPr>
        <w:t>Литературные сказки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Валентин Ильич Гейкер. Главные герои  рассказа-легенды «Гэюнэ».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 xml:space="preserve"> </w:t>
      </w:r>
    </w:p>
    <w:p w:rsidR="009D0514" w:rsidRPr="004F440D" w:rsidRDefault="009D0514" w:rsidP="004178E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4. Произведения нанайских писателей и поэтов.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 xml:space="preserve"> 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 xml:space="preserve">Жизнь </w:t>
      </w:r>
      <w:r w:rsidR="00760B7D">
        <w:rPr>
          <w:sz w:val="28"/>
          <w:szCs w:val="28"/>
        </w:rPr>
        <w:t xml:space="preserve">и творчество  Акима Дмитриевич </w:t>
      </w:r>
      <w:r w:rsidRPr="004F440D">
        <w:rPr>
          <w:sz w:val="28"/>
          <w:szCs w:val="28"/>
        </w:rPr>
        <w:t xml:space="preserve"> Самар. Стихотворения «Мурумби».</w:t>
      </w:r>
      <w:r w:rsidR="0024106B">
        <w:rPr>
          <w:sz w:val="28"/>
          <w:szCs w:val="28"/>
        </w:rPr>
        <w:t xml:space="preserve"> «До свидания хорошо живите».</w:t>
      </w:r>
      <w:r w:rsidRPr="004F440D">
        <w:rPr>
          <w:sz w:val="28"/>
          <w:szCs w:val="28"/>
        </w:rPr>
        <w:t xml:space="preserve">  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Жизнь и творчество  Андрея Александровича  Пассар. Стихотворения «Бачигоапу,</w:t>
      </w:r>
      <w:r w:rsidR="0024106B">
        <w:rPr>
          <w:sz w:val="28"/>
          <w:szCs w:val="28"/>
        </w:rPr>
        <w:t xml:space="preserve"> Ленинград», «Перо»</w:t>
      </w:r>
      <w:r w:rsidRPr="004F440D">
        <w:rPr>
          <w:sz w:val="28"/>
          <w:szCs w:val="28"/>
        </w:rPr>
        <w:t>.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 xml:space="preserve">Жизнь и творчество  Анны Петровны Ходжер. Стихотворения «Манбо», «Боа-гои молани тачиочиамби».  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 xml:space="preserve">Жизнь и творчество  Григория Андреевича  Бельды.  Стихотворения  «Сэбдени ини».  </w:t>
      </w:r>
    </w:p>
    <w:p w:rsidR="00E82541" w:rsidRPr="005F7281" w:rsidRDefault="009D0514" w:rsidP="004178E2">
      <w:pPr>
        <w:pStyle w:val="a3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4F440D">
        <w:rPr>
          <w:sz w:val="28"/>
          <w:szCs w:val="28"/>
        </w:rPr>
        <w:t xml:space="preserve">Жизнь и творчество  Понсы Константиновича  Киле. Стихотворения </w:t>
      </w:r>
      <w:r w:rsidR="00E82541" w:rsidRPr="005F7281">
        <w:rPr>
          <w:rFonts w:ascii="Times New Roman" w:hAnsi="Times New Roman"/>
          <w:color w:val="FF0000"/>
          <w:sz w:val="24"/>
          <w:szCs w:val="24"/>
          <w:lang w:eastAsia="ru-RU"/>
        </w:rPr>
        <w:t>«Тоамака»  (Моя обувь из рыбьей кожи); «Улэсии боаи» ( Прекрасная моя родина) 1ч</w:t>
      </w:r>
    </w:p>
    <w:p w:rsidR="009D0514" w:rsidRPr="004F440D" w:rsidRDefault="00E82541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 xml:space="preserve"> </w:t>
      </w:r>
      <w:r w:rsidR="009D0514" w:rsidRPr="004F440D">
        <w:rPr>
          <w:sz w:val="28"/>
          <w:szCs w:val="28"/>
        </w:rPr>
        <w:t xml:space="preserve">«Манбо-ама».  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 xml:space="preserve">Жизнь и творчество  Константина Мактовича  Бельды . Стихотворения «Вэксун».  </w:t>
      </w:r>
    </w:p>
    <w:p w:rsidR="009D0514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>Жизнь и творчество  Валентина Ильича Гейкер</w:t>
      </w:r>
      <w:r w:rsidR="0024106B">
        <w:rPr>
          <w:sz w:val="28"/>
          <w:szCs w:val="28"/>
        </w:rPr>
        <w:t>. Отрывок из повести «Гэюнэ»,</w:t>
      </w:r>
      <w:r w:rsidRPr="004F440D">
        <w:rPr>
          <w:sz w:val="28"/>
          <w:szCs w:val="28"/>
        </w:rPr>
        <w:t xml:space="preserve"> «Согдата аняни». Взаимоотношения подростков в повести. Древние обряды в современной жизни нанайцев.</w:t>
      </w:r>
    </w:p>
    <w:p w:rsidR="00E82541" w:rsidRPr="004F440D" w:rsidRDefault="00E82541" w:rsidP="004178E2">
      <w:pPr>
        <w:jc w:val="both"/>
        <w:outlineLvl w:val="0"/>
        <w:rPr>
          <w:sz w:val="28"/>
          <w:szCs w:val="28"/>
        </w:rPr>
      </w:pPr>
      <w:r>
        <w:rPr>
          <w:color w:val="FF0000"/>
          <w:lang w:eastAsia="ru-RU"/>
        </w:rPr>
        <w:t xml:space="preserve">Григорий Гибивич Ходжер </w:t>
      </w:r>
      <w:r w:rsidRPr="005F7281">
        <w:rPr>
          <w:color w:val="FF0000"/>
          <w:lang w:eastAsia="ru-RU"/>
        </w:rPr>
        <w:t>«Ми такои пчеловод» («Мой знакомый пчеловод»)</w:t>
      </w:r>
    </w:p>
    <w:p w:rsidR="009D0514" w:rsidRDefault="009D0514" w:rsidP="004178E2">
      <w:pPr>
        <w:jc w:val="both"/>
        <w:outlineLvl w:val="0"/>
        <w:rPr>
          <w:sz w:val="28"/>
          <w:szCs w:val="28"/>
        </w:rPr>
      </w:pPr>
      <w:r w:rsidRPr="004F440D">
        <w:rPr>
          <w:sz w:val="28"/>
          <w:szCs w:val="28"/>
        </w:rPr>
        <w:t xml:space="preserve"> </w:t>
      </w: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both"/>
        <w:outlineLvl w:val="0"/>
        <w:rPr>
          <w:sz w:val="28"/>
          <w:szCs w:val="28"/>
        </w:rPr>
      </w:pPr>
    </w:p>
    <w:p w:rsidR="00FF5159" w:rsidRDefault="00FF5159" w:rsidP="004178E2">
      <w:pPr>
        <w:jc w:val="center"/>
        <w:outlineLvl w:val="0"/>
        <w:rPr>
          <w:sz w:val="28"/>
          <w:szCs w:val="28"/>
        </w:rPr>
        <w:sectPr w:rsidR="00FF5159" w:rsidSect="004178E2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760B7D" w:rsidRPr="004F440D" w:rsidRDefault="00760B7D" w:rsidP="004178E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предмета родная литература 7 класс</w:t>
      </w:r>
    </w:p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6013"/>
        <w:gridCol w:w="6081"/>
      </w:tblGrid>
      <w:tr w:rsidR="008F583A" w:rsidRPr="00FC1EDF" w:rsidTr="008F583A">
        <w:tc>
          <w:tcPr>
            <w:tcW w:w="2692" w:type="dxa"/>
          </w:tcPr>
          <w:p w:rsidR="008F583A" w:rsidRPr="00FC1EDF" w:rsidRDefault="008F583A" w:rsidP="004178E2">
            <w:pPr>
              <w:jc w:val="center"/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>Раздел/тема</w:t>
            </w:r>
          </w:p>
        </w:tc>
        <w:tc>
          <w:tcPr>
            <w:tcW w:w="6013" w:type="dxa"/>
          </w:tcPr>
          <w:p w:rsidR="008F583A" w:rsidRPr="00FC1EDF" w:rsidRDefault="008F583A" w:rsidP="004178E2">
            <w:pPr>
              <w:jc w:val="center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en-US"/>
              </w:rPr>
              <w:t>Содержание</w:t>
            </w:r>
          </w:p>
        </w:tc>
        <w:tc>
          <w:tcPr>
            <w:tcW w:w="6081" w:type="dxa"/>
          </w:tcPr>
          <w:p w:rsidR="008F583A" w:rsidRPr="00FC1EDF" w:rsidRDefault="008F583A" w:rsidP="004178E2">
            <w:pPr>
              <w:jc w:val="center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8F583A" w:rsidRPr="00FC1EDF" w:rsidTr="008F583A">
        <w:tc>
          <w:tcPr>
            <w:tcW w:w="2692" w:type="dxa"/>
          </w:tcPr>
          <w:p w:rsidR="008F583A" w:rsidRPr="00FC1EDF" w:rsidRDefault="008F583A" w:rsidP="004178E2">
            <w:pPr>
              <w:jc w:val="both"/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>Нанайский фольклор. Нанайские сказки, легенды, мифы.</w:t>
            </w:r>
          </w:p>
        </w:tc>
        <w:tc>
          <w:tcPr>
            <w:tcW w:w="6013" w:type="dxa"/>
          </w:tcPr>
          <w:p w:rsidR="008F583A" w:rsidRPr="00FC1EDF" w:rsidRDefault="008F583A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Нанайские сказки, легенды, мифы (космогонические, тотемические, шаманские, волшебные, маленькие).</w:t>
            </w:r>
          </w:p>
          <w:p w:rsidR="008F583A" w:rsidRPr="00FC1EDF" w:rsidRDefault="0024106B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 xml:space="preserve"> </w:t>
            </w:r>
            <w:r w:rsidR="008F583A" w:rsidRPr="00FC1EDF">
              <w:rPr>
                <w:rFonts w:eastAsia="Calibri"/>
                <w:lang w:eastAsia="ru-RU" w:bidi="en-US"/>
              </w:rPr>
              <w:t xml:space="preserve"> Образы животных в сказках нанайского фольклора. </w:t>
            </w:r>
            <w:r w:rsidRPr="00FC1EDF">
              <w:rPr>
                <w:rFonts w:eastAsia="Calibri"/>
                <w:lang w:eastAsia="ru-RU" w:bidi="en-US"/>
              </w:rPr>
              <w:t xml:space="preserve"> </w:t>
            </w:r>
            <w:r w:rsidR="008F583A" w:rsidRPr="00FC1EDF">
              <w:rPr>
                <w:rFonts w:eastAsia="Calibri"/>
                <w:lang w:eastAsia="ru-RU" w:bidi="en-US"/>
              </w:rPr>
              <w:t xml:space="preserve"> Животные, в которых превращается человек в волшебных сказках. </w:t>
            </w:r>
            <w:r w:rsidRPr="00FC1EDF">
              <w:rPr>
                <w:rFonts w:eastAsia="Calibri"/>
                <w:lang w:eastAsia="ru-RU" w:bidi="en-US"/>
              </w:rPr>
              <w:t xml:space="preserve"> </w:t>
            </w:r>
            <w:r w:rsidR="008F583A" w:rsidRPr="00FC1EDF">
              <w:rPr>
                <w:rFonts w:eastAsia="Calibri"/>
                <w:lang w:eastAsia="ru-RU" w:bidi="en-US"/>
              </w:rPr>
              <w:t xml:space="preserve"> </w:t>
            </w:r>
          </w:p>
        </w:tc>
        <w:tc>
          <w:tcPr>
            <w:tcW w:w="6081" w:type="dxa"/>
          </w:tcPr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Определять виды сказок.</w:t>
            </w:r>
          </w:p>
          <w:p w:rsidR="008F583A" w:rsidRPr="00FC1EDF" w:rsidRDefault="00760B7D" w:rsidP="004178E2">
            <w:pPr>
              <w:jc w:val="both"/>
              <w:rPr>
                <w:rFonts w:eastAsia="Calibri"/>
                <w:lang w:eastAsia="ru-RU" w:bidi="en-US"/>
              </w:rPr>
            </w:pPr>
            <w:r>
              <w:rPr>
                <w:rFonts w:eastAsia="Calibri"/>
                <w:lang w:eastAsia="ru-RU" w:bidi="en-US"/>
              </w:rPr>
              <w:t>Аудирование и чтение сказок</w:t>
            </w:r>
            <w:r w:rsidR="008F583A" w:rsidRPr="00FC1EDF">
              <w:rPr>
                <w:rFonts w:eastAsia="Calibri"/>
                <w:lang w:eastAsia="ru-RU" w:bidi="en-US"/>
              </w:rPr>
              <w:t>, пересказывать кратко и подробно, отвечать на вопросы по прочитанному.</w:t>
            </w:r>
          </w:p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Сопоставлять нанайские сказки со сказками других народов.</w:t>
            </w:r>
          </w:p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Сочинять собственные сказки.</w:t>
            </w:r>
          </w:p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Характеризовать героев сказок, оценивать их поступки.</w:t>
            </w:r>
          </w:p>
        </w:tc>
      </w:tr>
      <w:tr w:rsidR="008F583A" w:rsidRPr="00FC1EDF" w:rsidTr="008F583A">
        <w:tc>
          <w:tcPr>
            <w:tcW w:w="2692" w:type="dxa"/>
          </w:tcPr>
          <w:p w:rsidR="008F583A" w:rsidRPr="00FC1EDF" w:rsidRDefault="008F583A" w:rsidP="004178E2">
            <w:pPr>
              <w:jc w:val="both"/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 xml:space="preserve">Литературные фольклорные произведения. </w:t>
            </w:r>
          </w:p>
        </w:tc>
        <w:tc>
          <w:tcPr>
            <w:tcW w:w="6013" w:type="dxa"/>
          </w:tcPr>
          <w:p w:rsidR="00FC1EDF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 xml:space="preserve">Литературные фольклорные произведения. </w:t>
            </w:r>
            <w:r w:rsidR="0024106B" w:rsidRPr="00FC1EDF">
              <w:rPr>
                <w:rFonts w:eastAsia="Calibri"/>
                <w:lang w:eastAsia="ru-RU" w:bidi="en-US"/>
              </w:rPr>
              <w:t xml:space="preserve">  </w:t>
            </w:r>
          </w:p>
          <w:p w:rsidR="008F583A" w:rsidRPr="00FC1EDF" w:rsidRDefault="0024106B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Гейкер Валентин Ильич «Гэюнэ»</w:t>
            </w:r>
          </w:p>
        </w:tc>
        <w:tc>
          <w:tcPr>
            <w:tcW w:w="6081" w:type="dxa"/>
          </w:tcPr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Читать литературные фольклорные произведения, пересказывать сюжет.</w:t>
            </w:r>
          </w:p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Отвечать на вопросы, составлять план.</w:t>
            </w:r>
          </w:p>
        </w:tc>
      </w:tr>
      <w:tr w:rsidR="008F583A" w:rsidRPr="00FC1EDF" w:rsidTr="008F583A">
        <w:tc>
          <w:tcPr>
            <w:tcW w:w="2692" w:type="dxa"/>
          </w:tcPr>
          <w:p w:rsidR="008F583A" w:rsidRPr="00FC1EDF" w:rsidRDefault="008F583A" w:rsidP="004178E2">
            <w:pPr>
              <w:jc w:val="both"/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>Малые жанры фольклора.</w:t>
            </w:r>
          </w:p>
        </w:tc>
        <w:tc>
          <w:tcPr>
            <w:tcW w:w="6013" w:type="dxa"/>
          </w:tcPr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Малые жанры фольклора: скороговорки, загадки, пословицы, поговорки, считалки.</w:t>
            </w:r>
          </w:p>
        </w:tc>
        <w:tc>
          <w:tcPr>
            <w:tcW w:w="6081" w:type="dxa"/>
          </w:tcPr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Читать, отвечать на вопросы, сопоставлять нанайские загадки, пословицы и поговорки с русскими.</w:t>
            </w:r>
          </w:p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Сочинять загадки, считалки.</w:t>
            </w:r>
          </w:p>
          <w:p w:rsidR="008F583A" w:rsidRPr="00FC1EDF" w:rsidRDefault="008F583A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Четко и выразительно произносить скороговорки.</w:t>
            </w: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</w:p>
        </w:tc>
      </w:tr>
      <w:tr w:rsidR="008F583A" w:rsidRPr="00FC1EDF" w:rsidTr="00D779F2">
        <w:tc>
          <w:tcPr>
            <w:tcW w:w="2692" w:type="dxa"/>
          </w:tcPr>
          <w:p w:rsidR="008F583A" w:rsidRPr="00FC1EDF" w:rsidRDefault="00EF301B" w:rsidP="004178E2">
            <w:pPr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>Аким Дмитриевич</w:t>
            </w:r>
            <w:r w:rsidR="008F583A" w:rsidRPr="00FC1EDF">
              <w:rPr>
                <w:rFonts w:eastAsia="Calibri"/>
                <w:lang w:eastAsia="ru-RU"/>
              </w:rPr>
              <w:t xml:space="preserve"> Самар</w:t>
            </w:r>
          </w:p>
        </w:tc>
        <w:tc>
          <w:tcPr>
            <w:tcW w:w="6013" w:type="dxa"/>
          </w:tcPr>
          <w:p w:rsidR="008F583A" w:rsidRPr="00FC1EDF" w:rsidRDefault="008F583A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 xml:space="preserve">А. Д. Самар – зачинатель нанайской литературы. Жизнь и творчество. </w:t>
            </w:r>
            <w:r w:rsidR="0024106B" w:rsidRPr="00FC1EDF">
              <w:rPr>
                <w:rFonts w:eastAsia="Calibri"/>
                <w:lang w:eastAsia="ru-RU" w:bidi="en-US"/>
              </w:rPr>
              <w:t xml:space="preserve"> </w:t>
            </w:r>
            <w:r w:rsidRPr="00FC1EDF">
              <w:rPr>
                <w:rFonts w:eastAsia="Calibri"/>
                <w:lang w:eastAsia="ru-RU" w:bidi="en-US"/>
              </w:rPr>
              <w:t xml:space="preserve"> Фольклорные мотивы «До свидания, хорошо живите!». Значение поэта и поэзии в стихотворении «Перо».</w:t>
            </w:r>
          </w:p>
          <w:p w:rsidR="00FC1EDF" w:rsidRPr="00FC1EDF" w:rsidRDefault="00FC1EDF" w:rsidP="004178E2">
            <w:pPr>
              <w:rPr>
                <w:rFonts w:eastAsia="Calibri"/>
                <w:lang w:eastAsia="ru-RU" w:bidi="en-US"/>
              </w:rPr>
            </w:pPr>
          </w:p>
        </w:tc>
        <w:tc>
          <w:tcPr>
            <w:tcW w:w="6081" w:type="dxa"/>
            <w:tcBorders>
              <w:bottom w:val="single" w:sz="4" w:space="0" w:color="auto"/>
            </w:tcBorders>
          </w:tcPr>
          <w:p w:rsidR="008F583A" w:rsidRPr="00FC1EDF" w:rsidRDefault="00D779F2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Воспринимать текст литературного произведения. Читать выразительно фрагменты литературного произведения.</w:t>
            </w:r>
          </w:p>
        </w:tc>
      </w:tr>
      <w:tr w:rsidR="00FC1EDF" w:rsidRPr="00FC1EDF" w:rsidTr="00FC1EDF">
        <w:trPr>
          <w:trHeight w:val="838"/>
        </w:trPr>
        <w:tc>
          <w:tcPr>
            <w:tcW w:w="2692" w:type="dxa"/>
            <w:tcBorders>
              <w:bottom w:val="single" w:sz="4" w:space="0" w:color="auto"/>
            </w:tcBorders>
          </w:tcPr>
          <w:p w:rsidR="00FC1EDF" w:rsidRPr="00FC1EDF" w:rsidRDefault="00FC1EDF" w:rsidP="004178E2">
            <w:pPr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>Валентин Ильич  Гейкер</w:t>
            </w:r>
          </w:p>
          <w:p w:rsidR="00FC1EDF" w:rsidRPr="00FC1EDF" w:rsidRDefault="00FC1EDF" w:rsidP="004178E2">
            <w:pPr>
              <w:rPr>
                <w:rFonts w:eastAsia="Calibri"/>
                <w:lang w:eastAsia="ru-RU"/>
              </w:rPr>
            </w:pPr>
          </w:p>
        </w:tc>
        <w:tc>
          <w:tcPr>
            <w:tcW w:w="6013" w:type="dxa"/>
            <w:tcBorders>
              <w:bottom w:val="single" w:sz="4" w:space="0" w:color="auto"/>
            </w:tcBorders>
          </w:tcPr>
          <w:p w:rsidR="00FC1EDF" w:rsidRPr="00FC1EDF" w:rsidRDefault="00FC1EDF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В. И. Гейкер. Человек в истории Хабаровского края. Биографическая повесть «Акашины берега». Нанайские обычаи и обряды, народная педагогика в повести.</w:t>
            </w:r>
          </w:p>
        </w:tc>
        <w:tc>
          <w:tcPr>
            <w:tcW w:w="6081" w:type="dxa"/>
            <w:tcBorders>
              <w:top w:val="single" w:sz="4" w:space="0" w:color="auto"/>
              <w:bottom w:val="single" w:sz="4" w:space="0" w:color="auto"/>
            </w:tcBorders>
          </w:tcPr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Читать выразительно наизусть стихотворения.</w:t>
            </w: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Характеризовать героя произведения.</w:t>
            </w: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Соотносить содержание произведений родной литературы с принципами изображения жизни и человека в русской литературе.</w:t>
            </w: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</w:p>
        </w:tc>
      </w:tr>
      <w:tr w:rsidR="00FC1EDF" w:rsidRPr="00FC1EDF" w:rsidTr="00FC1EDF">
        <w:trPr>
          <w:trHeight w:val="1111"/>
        </w:trPr>
        <w:tc>
          <w:tcPr>
            <w:tcW w:w="2692" w:type="dxa"/>
            <w:tcBorders>
              <w:top w:val="single" w:sz="4" w:space="0" w:color="auto"/>
            </w:tcBorders>
          </w:tcPr>
          <w:p w:rsidR="00FC1EDF" w:rsidRPr="00FC1EDF" w:rsidRDefault="00FC1EDF" w:rsidP="004178E2">
            <w:pPr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>Андрей Александрович Пассар</w:t>
            </w:r>
          </w:p>
        </w:tc>
        <w:tc>
          <w:tcPr>
            <w:tcW w:w="6013" w:type="dxa"/>
            <w:tcBorders>
              <w:top w:val="single" w:sz="4" w:space="0" w:color="auto"/>
            </w:tcBorders>
          </w:tcPr>
          <w:p w:rsidR="00FC1EDF" w:rsidRPr="00FC1EDF" w:rsidRDefault="00FC1EDF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Жизнь и творчество А. А. Пассар. Тема любви к Родине в стихотворениях  «Бачигоапу, Ленинград!».    Значение поэта и поэзии «Мурумби» Мои мысли и стихотворении  «Перо».</w:t>
            </w:r>
          </w:p>
        </w:tc>
        <w:tc>
          <w:tcPr>
            <w:tcW w:w="6081" w:type="dxa"/>
            <w:tcBorders>
              <w:top w:val="single" w:sz="4" w:space="0" w:color="auto"/>
              <w:bottom w:val="single" w:sz="4" w:space="0" w:color="auto"/>
            </w:tcBorders>
          </w:tcPr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Давать устный или письменный ответ на вопрос по тексту произведения, в том числе с помощью цитирования.</w:t>
            </w:r>
          </w:p>
        </w:tc>
      </w:tr>
      <w:tr w:rsidR="00FC1EDF" w:rsidRPr="00FC1EDF" w:rsidTr="00FC1EDF">
        <w:trPr>
          <w:trHeight w:val="1648"/>
        </w:trPr>
        <w:tc>
          <w:tcPr>
            <w:tcW w:w="2692" w:type="dxa"/>
            <w:tcBorders>
              <w:bottom w:val="single" w:sz="4" w:space="0" w:color="000000"/>
            </w:tcBorders>
          </w:tcPr>
          <w:p w:rsidR="00FC1EDF" w:rsidRPr="00FC1EDF" w:rsidRDefault="00FC1EDF" w:rsidP="004178E2">
            <w:pPr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lastRenderedPageBreak/>
              <w:t>Анна Петровна Ходжер</w:t>
            </w:r>
          </w:p>
        </w:tc>
        <w:tc>
          <w:tcPr>
            <w:tcW w:w="6013" w:type="dxa"/>
            <w:tcBorders>
              <w:top w:val="single" w:sz="4" w:space="0" w:color="auto"/>
              <w:bottom w:val="single" w:sz="4" w:space="0" w:color="000000"/>
            </w:tcBorders>
          </w:tcPr>
          <w:p w:rsidR="00FC1EDF" w:rsidRPr="00FC1EDF" w:rsidRDefault="00FC1EDF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 xml:space="preserve">Фольклорные мотивы поэзии А. П. Ходжер:  Единство </w:t>
            </w:r>
          </w:p>
          <w:p w:rsidR="00FC1EDF" w:rsidRPr="00FC1EDF" w:rsidRDefault="00FC1EDF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 xml:space="preserve">человека и природы в стихотворении «Амур». Народные промыслы и декоративно-прикладное искусство в стихотворениях  «Учусь я у древа природы». </w:t>
            </w:r>
            <w:r w:rsidRPr="00FC1EDF">
              <w:rPr>
                <w:rFonts w:eastAsia="Times New Roman"/>
              </w:rPr>
              <w:t>«Боа-гои молани тачиочиамби»</w:t>
            </w:r>
            <w:r w:rsidRPr="00FC1EDF">
              <w:rPr>
                <w:rFonts w:eastAsia="Calibri"/>
                <w:lang w:eastAsia="ru-RU" w:bidi="en-US"/>
              </w:rPr>
              <w:t>.</w:t>
            </w:r>
            <w:r w:rsidRPr="00FC1EDF">
              <w:rPr>
                <w:rFonts w:eastAsia="Times New Roman"/>
              </w:rPr>
              <w:t xml:space="preserve"> </w:t>
            </w:r>
          </w:p>
        </w:tc>
        <w:tc>
          <w:tcPr>
            <w:tcW w:w="6081" w:type="dxa"/>
            <w:tcBorders>
              <w:top w:val="single" w:sz="4" w:space="0" w:color="auto"/>
              <w:bottom w:val="single" w:sz="4" w:space="0" w:color="auto"/>
            </w:tcBorders>
          </w:tcPr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 xml:space="preserve"> Находить в тексте незнакомые слова и определять их значение.</w:t>
            </w: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Формулировать вопросы по тексту произведения.</w:t>
            </w: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</w:p>
        </w:tc>
      </w:tr>
      <w:tr w:rsidR="008F583A" w:rsidRPr="00FC1EDF" w:rsidTr="00D779F2">
        <w:tc>
          <w:tcPr>
            <w:tcW w:w="2692" w:type="dxa"/>
          </w:tcPr>
          <w:p w:rsidR="008F583A" w:rsidRPr="00FC1EDF" w:rsidRDefault="00EF301B" w:rsidP="004178E2">
            <w:pPr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>Георгий  Андреевич</w:t>
            </w:r>
            <w:r w:rsidR="008F583A" w:rsidRPr="00FC1EDF">
              <w:rPr>
                <w:rFonts w:eastAsia="Calibri"/>
                <w:lang w:eastAsia="ru-RU"/>
              </w:rPr>
              <w:t xml:space="preserve"> Бельды</w:t>
            </w:r>
          </w:p>
        </w:tc>
        <w:tc>
          <w:tcPr>
            <w:tcW w:w="6013" w:type="dxa"/>
          </w:tcPr>
          <w:p w:rsidR="008F583A" w:rsidRPr="00FC1EDF" w:rsidRDefault="008F583A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Г. А. Бельды – жизнь и творчество. Юмори</w:t>
            </w:r>
            <w:r w:rsidR="0024106B" w:rsidRPr="00FC1EDF">
              <w:rPr>
                <w:rFonts w:eastAsia="Calibri"/>
                <w:lang w:eastAsia="ru-RU" w:bidi="en-US"/>
              </w:rPr>
              <w:t xml:space="preserve">стические произведения </w:t>
            </w:r>
            <w:r w:rsidRPr="00FC1EDF">
              <w:rPr>
                <w:rFonts w:eastAsia="Calibri"/>
                <w:lang w:eastAsia="ru-RU" w:bidi="en-US"/>
              </w:rPr>
              <w:t xml:space="preserve"> «Веселый день»</w:t>
            </w:r>
            <w:r w:rsidR="00EF301B" w:rsidRPr="00FC1EDF">
              <w:rPr>
                <w:rFonts w:eastAsia="Calibri"/>
                <w:lang w:eastAsia="ru-RU" w:bidi="en-US"/>
              </w:rPr>
              <w:t xml:space="preserve"> Сэбдени ини</w:t>
            </w:r>
            <w:r w:rsidRPr="00FC1EDF">
              <w:rPr>
                <w:rFonts w:eastAsia="Calibri"/>
                <w:lang w:eastAsia="ru-RU" w:bidi="en-US"/>
              </w:rPr>
              <w:t xml:space="preserve">. </w:t>
            </w:r>
            <w:r w:rsidR="0024106B" w:rsidRPr="00FC1EDF">
              <w:rPr>
                <w:rFonts w:eastAsia="Calibri"/>
                <w:lang w:eastAsia="ru-RU" w:bidi="en-US"/>
              </w:rPr>
              <w:t xml:space="preserve"> </w:t>
            </w:r>
          </w:p>
        </w:tc>
        <w:tc>
          <w:tcPr>
            <w:tcW w:w="6081" w:type="dxa"/>
            <w:tcBorders>
              <w:top w:val="single" w:sz="4" w:space="0" w:color="auto"/>
              <w:bottom w:val="single" w:sz="4" w:space="0" w:color="auto"/>
            </w:tcBorders>
          </w:tcPr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Составлять план литературного произведения.</w:t>
            </w: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Подбирать материал о биографии и творчестве писателя.</w:t>
            </w:r>
          </w:p>
          <w:p w:rsidR="008F583A" w:rsidRPr="00FC1EDF" w:rsidRDefault="008F583A" w:rsidP="004178E2">
            <w:pPr>
              <w:rPr>
                <w:rFonts w:eastAsia="Calibri"/>
                <w:lang w:eastAsia="ru-RU" w:bidi="en-US"/>
              </w:rPr>
            </w:pPr>
          </w:p>
        </w:tc>
      </w:tr>
      <w:tr w:rsidR="008F583A" w:rsidRPr="00FC1EDF" w:rsidTr="00FC1EDF">
        <w:tc>
          <w:tcPr>
            <w:tcW w:w="2692" w:type="dxa"/>
          </w:tcPr>
          <w:p w:rsidR="008F583A" w:rsidRPr="00FC1EDF" w:rsidRDefault="008F583A" w:rsidP="004178E2">
            <w:pPr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>П</w:t>
            </w:r>
            <w:r w:rsidR="00EF301B" w:rsidRPr="00FC1EDF">
              <w:rPr>
                <w:rFonts w:eastAsia="Calibri"/>
                <w:lang w:eastAsia="ru-RU"/>
              </w:rPr>
              <w:t>онгса Константинович</w:t>
            </w:r>
            <w:r w:rsidRPr="00FC1EDF">
              <w:rPr>
                <w:rFonts w:eastAsia="Calibri"/>
                <w:lang w:eastAsia="ru-RU"/>
              </w:rPr>
              <w:t xml:space="preserve"> Киле</w:t>
            </w:r>
          </w:p>
        </w:tc>
        <w:tc>
          <w:tcPr>
            <w:tcW w:w="6013" w:type="dxa"/>
          </w:tcPr>
          <w:p w:rsidR="005F7281" w:rsidRPr="005F7281" w:rsidRDefault="005F7281" w:rsidP="004178E2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F7281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Стихотворения «Тоамака»  (Моя обувь из рыбьей кожи); «Улэсии боаи» ( Прекрасная моя родина) 1ч</w:t>
            </w:r>
          </w:p>
          <w:p w:rsidR="008F583A" w:rsidRPr="00FC1EDF" w:rsidRDefault="008F583A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 xml:space="preserve">П. К. Киле – поэт, композитор, этнограф. Тема любви к Родине в стихотворениях </w:t>
            </w:r>
            <w:r w:rsidR="00BB3538" w:rsidRPr="00FC1EDF">
              <w:rPr>
                <w:rFonts w:eastAsia="Calibri"/>
                <w:lang w:eastAsia="ru-RU" w:bidi="en-US"/>
              </w:rPr>
              <w:t xml:space="preserve"> </w:t>
            </w:r>
            <w:r w:rsidRPr="00FC1EDF">
              <w:rPr>
                <w:rFonts w:eastAsia="Calibri"/>
                <w:lang w:eastAsia="ru-RU" w:bidi="en-US"/>
              </w:rPr>
              <w:t xml:space="preserve"> </w:t>
            </w:r>
            <w:r w:rsidR="00BB3538" w:rsidRPr="00FC1EDF">
              <w:rPr>
                <w:rFonts w:eastAsia="Calibri"/>
                <w:lang w:eastAsia="ru-RU" w:bidi="en-US"/>
              </w:rPr>
              <w:t xml:space="preserve">   «Отец-Амур».</w:t>
            </w:r>
          </w:p>
        </w:tc>
        <w:tc>
          <w:tcPr>
            <w:tcW w:w="6081" w:type="dxa"/>
            <w:tcBorders>
              <w:top w:val="single" w:sz="4" w:space="0" w:color="auto"/>
              <w:bottom w:val="single" w:sz="4" w:space="0" w:color="auto"/>
            </w:tcBorders>
          </w:tcPr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Сопоставлять сюжеты, персонажей литературных произведений.</w:t>
            </w:r>
          </w:p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Писать небольшое по объему сочинение на литературном материале.</w:t>
            </w:r>
          </w:p>
          <w:p w:rsidR="008F583A" w:rsidRPr="00FC1EDF" w:rsidRDefault="008F583A" w:rsidP="004178E2">
            <w:pPr>
              <w:rPr>
                <w:rFonts w:eastAsia="Calibri"/>
                <w:lang w:eastAsia="ru-RU" w:bidi="en-US"/>
              </w:rPr>
            </w:pPr>
          </w:p>
        </w:tc>
      </w:tr>
      <w:tr w:rsidR="008F583A" w:rsidRPr="00FC1EDF" w:rsidTr="005F7281">
        <w:tc>
          <w:tcPr>
            <w:tcW w:w="2692" w:type="dxa"/>
          </w:tcPr>
          <w:p w:rsidR="008F583A" w:rsidRPr="00FC1EDF" w:rsidRDefault="00EF301B" w:rsidP="004178E2">
            <w:pPr>
              <w:rPr>
                <w:rFonts w:eastAsia="Calibri"/>
                <w:lang w:eastAsia="ru-RU"/>
              </w:rPr>
            </w:pPr>
            <w:r w:rsidRPr="00FC1EDF">
              <w:rPr>
                <w:rFonts w:eastAsia="Calibri"/>
                <w:lang w:eastAsia="ru-RU"/>
              </w:rPr>
              <w:t>Константин Мактович</w:t>
            </w:r>
            <w:r w:rsidR="008F583A" w:rsidRPr="00FC1EDF">
              <w:rPr>
                <w:rFonts w:eastAsia="Calibri"/>
                <w:lang w:eastAsia="ru-RU"/>
              </w:rPr>
              <w:t xml:space="preserve"> Бельды</w:t>
            </w:r>
          </w:p>
        </w:tc>
        <w:tc>
          <w:tcPr>
            <w:tcW w:w="6013" w:type="dxa"/>
          </w:tcPr>
          <w:p w:rsidR="008F583A" w:rsidRPr="00FC1EDF" w:rsidRDefault="008F583A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К. М. Бельды. Описание трудовых процессов в стихотворен</w:t>
            </w:r>
            <w:r w:rsidR="00BB3538" w:rsidRPr="00FC1EDF">
              <w:rPr>
                <w:rFonts w:eastAsia="Calibri"/>
                <w:lang w:eastAsia="ru-RU" w:bidi="en-US"/>
              </w:rPr>
              <w:t>иях «Вэксун».</w:t>
            </w:r>
          </w:p>
        </w:tc>
        <w:tc>
          <w:tcPr>
            <w:tcW w:w="6081" w:type="dxa"/>
            <w:tcBorders>
              <w:top w:val="single" w:sz="4" w:space="0" w:color="auto"/>
              <w:bottom w:val="single" w:sz="4" w:space="0" w:color="auto"/>
            </w:tcBorders>
          </w:tcPr>
          <w:p w:rsidR="00FC1EDF" w:rsidRPr="00FC1EDF" w:rsidRDefault="00FC1EDF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Находить ошибки и редактировать черновые варианты собственных письменных работ.</w:t>
            </w:r>
          </w:p>
          <w:p w:rsidR="008F583A" w:rsidRPr="00FC1EDF" w:rsidRDefault="00FC1EDF" w:rsidP="004178E2">
            <w:pPr>
              <w:rPr>
                <w:rFonts w:eastAsia="Calibri"/>
                <w:lang w:eastAsia="ru-RU" w:bidi="en-US"/>
              </w:rPr>
            </w:pPr>
            <w:r w:rsidRPr="00FC1EDF">
              <w:rPr>
                <w:rFonts w:eastAsiaTheme="minorHAnsi"/>
                <w:lang w:eastAsia="ru-RU" w:bidi="en-US"/>
              </w:rPr>
              <w:t>Сопоставлять оригинальные тексты произведений родной литературы (фрагменты, заглавия, имена героев) и варианты их переводов на русский язык.</w:t>
            </w:r>
          </w:p>
        </w:tc>
      </w:tr>
      <w:tr w:rsidR="005F7281" w:rsidRPr="00FC1EDF" w:rsidTr="00FC1EDF">
        <w:tc>
          <w:tcPr>
            <w:tcW w:w="2692" w:type="dxa"/>
          </w:tcPr>
          <w:p w:rsidR="005F7281" w:rsidRPr="005F7281" w:rsidRDefault="005F7281" w:rsidP="004178E2">
            <w:pPr>
              <w:rPr>
                <w:rFonts w:eastAsia="Calibri"/>
                <w:color w:val="FF0000"/>
                <w:lang w:eastAsia="ru-RU"/>
              </w:rPr>
            </w:pPr>
            <w:r w:rsidRPr="005F7281">
              <w:rPr>
                <w:rFonts w:eastAsia="Calibri"/>
                <w:color w:val="FF0000"/>
                <w:lang w:eastAsia="ru-RU"/>
              </w:rPr>
              <w:t>Григорий Гибивич Ходжер</w:t>
            </w:r>
          </w:p>
        </w:tc>
        <w:tc>
          <w:tcPr>
            <w:tcW w:w="6013" w:type="dxa"/>
          </w:tcPr>
          <w:p w:rsidR="005F7281" w:rsidRPr="005F7281" w:rsidRDefault="005F7281" w:rsidP="004178E2">
            <w:pPr>
              <w:rPr>
                <w:rFonts w:eastAsia="Calibri"/>
                <w:color w:val="FF0000"/>
                <w:lang w:eastAsia="ru-RU" w:bidi="en-US"/>
              </w:rPr>
            </w:pPr>
            <w:r w:rsidRPr="005F7281">
              <w:rPr>
                <w:color w:val="FF0000"/>
                <w:lang w:eastAsia="ru-RU"/>
              </w:rPr>
              <w:t>«Ми такои пчеловод» («Мой знакомый пчеловод»)</w:t>
            </w:r>
          </w:p>
        </w:tc>
        <w:tc>
          <w:tcPr>
            <w:tcW w:w="6081" w:type="dxa"/>
            <w:tcBorders>
              <w:top w:val="single" w:sz="4" w:space="0" w:color="auto"/>
            </w:tcBorders>
          </w:tcPr>
          <w:p w:rsidR="005F7281" w:rsidRPr="00FC1EDF" w:rsidRDefault="005F7281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Находить в тексте незнакомые слова и определять их значение.</w:t>
            </w:r>
          </w:p>
          <w:p w:rsidR="005F7281" w:rsidRPr="00FC1EDF" w:rsidRDefault="005F7281" w:rsidP="004178E2">
            <w:pPr>
              <w:jc w:val="both"/>
              <w:rPr>
                <w:rFonts w:eastAsia="Calibri"/>
                <w:lang w:eastAsia="ru-RU" w:bidi="en-US"/>
              </w:rPr>
            </w:pPr>
            <w:r w:rsidRPr="00FC1EDF">
              <w:rPr>
                <w:rFonts w:eastAsia="Calibri"/>
                <w:lang w:eastAsia="ru-RU" w:bidi="en-US"/>
              </w:rPr>
              <w:t>Формулировать вопросы по тексту произведения.</w:t>
            </w:r>
          </w:p>
          <w:p w:rsidR="005F7281" w:rsidRPr="00FC1EDF" w:rsidRDefault="005F7281" w:rsidP="004178E2">
            <w:pPr>
              <w:jc w:val="both"/>
              <w:rPr>
                <w:rFonts w:eastAsia="Calibri"/>
                <w:lang w:eastAsia="ru-RU" w:bidi="en-US"/>
              </w:rPr>
            </w:pPr>
          </w:p>
        </w:tc>
      </w:tr>
    </w:tbl>
    <w:p w:rsidR="009D0514" w:rsidRPr="004F440D" w:rsidRDefault="009D0514" w:rsidP="004178E2">
      <w:pPr>
        <w:jc w:val="both"/>
        <w:outlineLvl w:val="0"/>
        <w:rPr>
          <w:sz w:val="28"/>
          <w:szCs w:val="28"/>
        </w:rPr>
      </w:pPr>
    </w:p>
    <w:p w:rsidR="009D0514" w:rsidRDefault="009D0514" w:rsidP="004178E2">
      <w:pPr>
        <w:tabs>
          <w:tab w:val="left" w:pos="8832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9D0514" w:rsidRDefault="009D0514" w:rsidP="004178E2">
      <w:pPr>
        <w:tabs>
          <w:tab w:val="left" w:pos="8832"/>
        </w:tabs>
        <w:jc w:val="center"/>
        <w:outlineLvl w:val="0"/>
        <w:rPr>
          <w:b/>
          <w:sz w:val="28"/>
          <w:szCs w:val="28"/>
        </w:rPr>
      </w:pPr>
      <w:r w:rsidRPr="009D0514">
        <w:rPr>
          <w:b/>
          <w:sz w:val="28"/>
          <w:szCs w:val="28"/>
        </w:rPr>
        <w:t>Учебно-тематический план  по родной литературе 7 класс.</w:t>
      </w:r>
    </w:p>
    <w:p w:rsidR="009D0514" w:rsidRPr="009D0514" w:rsidRDefault="009D0514" w:rsidP="004178E2">
      <w:pPr>
        <w:jc w:val="center"/>
        <w:outlineLvl w:val="0"/>
        <w:rPr>
          <w:b/>
          <w:sz w:val="28"/>
          <w:szCs w:val="28"/>
        </w:rPr>
      </w:pPr>
    </w:p>
    <w:tbl>
      <w:tblPr>
        <w:tblW w:w="14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7906"/>
        <w:gridCol w:w="6062"/>
      </w:tblGrid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9D0514" w:rsidRDefault="009D0514" w:rsidP="004178E2">
            <w:pPr>
              <w:jc w:val="center"/>
              <w:outlineLvl w:val="0"/>
              <w:rPr>
                <w:rFonts w:eastAsia="Times New Roman"/>
                <w:b/>
                <w:sz w:val="28"/>
                <w:szCs w:val="28"/>
              </w:rPr>
            </w:pPr>
            <w:r w:rsidRPr="009D0514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7906" w:type="dxa"/>
            <w:shd w:val="clear" w:color="auto" w:fill="auto"/>
          </w:tcPr>
          <w:p w:rsidR="009D0514" w:rsidRPr="009D0514" w:rsidRDefault="009D0514" w:rsidP="004178E2">
            <w:pPr>
              <w:jc w:val="center"/>
              <w:outlineLvl w:val="0"/>
              <w:rPr>
                <w:rFonts w:eastAsia="Times New Roman"/>
                <w:b/>
                <w:sz w:val="28"/>
                <w:szCs w:val="28"/>
              </w:rPr>
            </w:pPr>
            <w:r w:rsidRPr="009D0514">
              <w:rPr>
                <w:rFonts w:eastAsia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6062" w:type="dxa"/>
            <w:shd w:val="clear" w:color="auto" w:fill="auto"/>
          </w:tcPr>
          <w:p w:rsidR="009D0514" w:rsidRPr="009D0514" w:rsidRDefault="009D0514" w:rsidP="004178E2">
            <w:pPr>
              <w:jc w:val="center"/>
              <w:outlineLvl w:val="0"/>
              <w:rPr>
                <w:rFonts w:eastAsia="Times New Roman"/>
                <w:b/>
                <w:sz w:val="28"/>
                <w:szCs w:val="28"/>
              </w:rPr>
            </w:pPr>
            <w:r w:rsidRPr="009D0514">
              <w:rPr>
                <w:rFonts w:eastAsia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7 класс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633FBE">
              <w:rPr>
                <w:rFonts w:eastAsia="Times New Roman"/>
                <w:b/>
                <w:sz w:val="28"/>
                <w:szCs w:val="28"/>
              </w:rPr>
              <w:t>Фольклор.</w:t>
            </w:r>
            <w:r w:rsidRPr="004F440D">
              <w:rPr>
                <w:rFonts w:eastAsia="Times New Roman"/>
                <w:sz w:val="28"/>
                <w:szCs w:val="28"/>
              </w:rPr>
              <w:t xml:space="preserve"> Сказки.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Айсима аодякан. Золотой ёршик.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633FBE" w:rsidRDefault="009D0514" w:rsidP="004178E2">
            <w:pPr>
              <w:jc w:val="center"/>
              <w:outlineLvl w:val="0"/>
              <w:rPr>
                <w:rFonts w:eastAsia="Times New Roman"/>
                <w:b/>
                <w:sz w:val="28"/>
                <w:szCs w:val="28"/>
              </w:rPr>
            </w:pPr>
            <w:r w:rsidRPr="00633FBE">
              <w:rPr>
                <w:rFonts w:eastAsia="Times New Roman"/>
                <w:b/>
                <w:sz w:val="28"/>
                <w:szCs w:val="28"/>
              </w:rPr>
              <w:t>Малые жанры фольклора.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Намбокансал. Загадки.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Пословицы. Модакансал. Поговорки.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9D0514" w:rsidRPr="004F440D" w:rsidTr="008F583A">
        <w:trPr>
          <w:trHeight w:val="572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Деуруэнсэл. Скороговорки. Таокансал. Считалки.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633FBE" w:rsidRDefault="009D0514" w:rsidP="004178E2">
            <w:pPr>
              <w:jc w:val="center"/>
              <w:outlineLvl w:val="0"/>
              <w:rPr>
                <w:rFonts w:eastAsia="Times New Roman"/>
                <w:b/>
                <w:sz w:val="28"/>
                <w:szCs w:val="28"/>
              </w:rPr>
            </w:pPr>
            <w:r w:rsidRPr="00633FBE">
              <w:rPr>
                <w:rFonts w:eastAsia="Times New Roman"/>
                <w:b/>
                <w:sz w:val="28"/>
                <w:szCs w:val="28"/>
              </w:rPr>
              <w:t>Литературный фольклор.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</w:tr>
      <w:tr w:rsidR="009D0514" w:rsidRPr="004F440D" w:rsidTr="008F583A">
        <w:trPr>
          <w:trHeight w:val="572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Валентин Ильич Гейкер. Рассказ-легенда «Гэюнэ».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674BFC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633FBE" w:rsidRDefault="009D0514" w:rsidP="004178E2">
            <w:pPr>
              <w:jc w:val="center"/>
              <w:outlineLvl w:val="0"/>
              <w:rPr>
                <w:rFonts w:eastAsia="Times New Roman"/>
                <w:b/>
                <w:sz w:val="28"/>
                <w:szCs w:val="28"/>
              </w:rPr>
            </w:pPr>
            <w:r w:rsidRPr="00633FBE">
              <w:rPr>
                <w:rFonts w:eastAsia="Times New Roman"/>
                <w:b/>
                <w:sz w:val="28"/>
                <w:szCs w:val="28"/>
              </w:rPr>
              <w:t>Литература.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Аким Дмитриевич Самар «Мурумби»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9D0514" w:rsidRPr="004F440D" w:rsidTr="008F583A">
        <w:trPr>
          <w:trHeight w:val="572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Андрей Александрович Пассар «Бачигоапу,</w:t>
            </w:r>
            <w:r w:rsidR="00027548">
              <w:rPr>
                <w:rFonts w:eastAsia="Times New Roman"/>
                <w:sz w:val="28"/>
                <w:szCs w:val="28"/>
              </w:rPr>
              <w:t xml:space="preserve"> Ленинград», «Перо»</w:t>
            </w:r>
            <w:r w:rsidRPr="004F440D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Анна Петровна Ходжер «Манбо», «Боа-гои молани тачиочиамби»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Георгий Андреевич Бельды «Сэбдени ини»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Понса Константинович Киле «Манбо-ама»</w:t>
            </w:r>
            <w:r w:rsidR="0044773F" w:rsidRPr="005F7281">
              <w:rPr>
                <w:color w:val="FF0000"/>
                <w:lang w:eastAsia="ru-RU"/>
              </w:rPr>
              <w:t xml:space="preserve"> «Тоамака»  (Моя обувь из рыбьей кожи); «Улэсии боаи» ( Прекрасная моя родина)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Константин Мактович Бельды «Вэксун»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Валентин Ильич Гейкер «Согдата аняни».</w:t>
            </w:r>
          </w:p>
          <w:p w:rsidR="0044773F" w:rsidRPr="0044773F" w:rsidRDefault="0044773F" w:rsidP="004178E2">
            <w:pPr>
              <w:jc w:val="center"/>
              <w:outlineLvl w:val="0"/>
              <w:rPr>
                <w:rFonts w:eastAsia="Times New Roman"/>
              </w:rPr>
            </w:pPr>
            <w:r w:rsidRPr="0044773F">
              <w:rPr>
                <w:rFonts w:eastAsia="Times New Roman"/>
                <w:color w:val="FF0000"/>
              </w:rPr>
              <w:t>Григорий Гибивич Ходжер Мой знакомый пчеловод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Обобщающий урок.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9D0514" w:rsidRPr="004F440D" w:rsidTr="008F583A">
        <w:trPr>
          <w:trHeight w:val="286"/>
        </w:trPr>
        <w:tc>
          <w:tcPr>
            <w:tcW w:w="919" w:type="dxa"/>
            <w:shd w:val="clear" w:color="auto" w:fill="auto"/>
          </w:tcPr>
          <w:p w:rsidR="009D0514" w:rsidRPr="004F440D" w:rsidRDefault="009D0514" w:rsidP="004178E2">
            <w:pPr>
              <w:numPr>
                <w:ilvl w:val="0"/>
                <w:numId w:val="2"/>
              </w:numPr>
              <w:ind w:left="0"/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906" w:type="dxa"/>
            <w:shd w:val="clear" w:color="auto" w:fill="auto"/>
          </w:tcPr>
          <w:p w:rsidR="009D0514" w:rsidRPr="004F440D" w:rsidRDefault="009D0514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Всего:</w:t>
            </w:r>
          </w:p>
        </w:tc>
        <w:tc>
          <w:tcPr>
            <w:tcW w:w="6062" w:type="dxa"/>
            <w:shd w:val="clear" w:color="auto" w:fill="auto"/>
          </w:tcPr>
          <w:p w:rsidR="009D0514" w:rsidRPr="004F440D" w:rsidRDefault="00674BFC" w:rsidP="004178E2">
            <w:pPr>
              <w:jc w:val="center"/>
              <w:outlineLvl w:val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</w:tr>
    </w:tbl>
    <w:p w:rsidR="009D0514" w:rsidRPr="004F440D" w:rsidRDefault="009D0514" w:rsidP="004178E2">
      <w:pPr>
        <w:jc w:val="center"/>
        <w:outlineLvl w:val="0"/>
        <w:rPr>
          <w:sz w:val="28"/>
          <w:szCs w:val="28"/>
        </w:rPr>
      </w:pPr>
    </w:p>
    <w:p w:rsidR="000B2F00" w:rsidRPr="00826361" w:rsidRDefault="000B2F00" w:rsidP="004178E2">
      <w:pPr>
        <w:rPr>
          <w:rFonts w:eastAsia="Times New Roman"/>
          <w:sz w:val="28"/>
          <w:szCs w:val="28"/>
          <w:lang w:eastAsia="ru-RU"/>
        </w:rPr>
        <w:sectPr w:rsidR="000B2F00" w:rsidRPr="00826361" w:rsidSect="004178E2">
          <w:type w:val="continuous"/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FF5159" w:rsidRDefault="00FF5159" w:rsidP="004178E2">
      <w:pPr>
        <w:autoSpaceDE w:val="0"/>
        <w:autoSpaceDN w:val="0"/>
        <w:adjustRightInd w:val="0"/>
        <w:rPr>
          <w:rFonts w:eastAsia="SchoolBookC"/>
          <w:b/>
          <w:sz w:val="28"/>
          <w:szCs w:val="28"/>
        </w:rPr>
      </w:pPr>
    </w:p>
    <w:p w:rsidR="00FF5159" w:rsidRDefault="00FF5159" w:rsidP="004178E2">
      <w:pPr>
        <w:autoSpaceDE w:val="0"/>
        <w:autoSpaceDN w:val="0"/>
        <w:adjustRightInd w:val="0"/>
        <w:rPr>
          <w:rFonts w:eastAsia="SchoolBookC"/>
          <w:b/>
          <w:sz w:val="28"/>
          <w:szCs w:val="28"/>
        </w:rPr>
      </w:pPr>
    </w:p>
    <w:p w:rsidR="00FF5159" w:rsidRPr="00FF5159" w:rsidRDefault="00FF5159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FF5159" w:rsidRPr="00FF5159" w:rsidRDefault="00FF5159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 xml:space="preserve">«Основная общеобразовательная школа имени Григория Ходжера </w:t>
      </w:r>
    </w:p>
    <w:p w:rsidR="00FF5159" w:rsidRPr="00FF5159" w:rsidRDefault="00FF5159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 xml:space="preserve"> с. Верхний Нерген»</w:t>
      </w:r>
    </w:p>
    <w:p w:rsidR="00FF5159" w:rsidRPr="00FF5159" w:rsidRDefault="00FF5159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СОГЛАСОВАНО</w:t>
      </w: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Заместитель директора по УВР:</w:t>
      </w: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___________        ______________</w:t>
      </w: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(подпись)                (расшифровка)</w:t>
      </w:r>
    </w:p>
    <w:p w:rsidR="00FF5159" w:rsidRPr="00FF5159" w:rsidRDefault="00E04E50" w:rsidP="004178E2">
      <w:pPr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_______________ 2021</w:t>
      </w:r>
      <w:r w:rsidR="00FF5159" w:rsidRPr="00FF5159">
        <w:rPr>
          <w:rFonts w:eastAsiaTheme="minorHAnsi" w:cstheme="minorBidi"/>
          <w:sz w:val="28"/>
          <w:szCs w:val="28"/>
          <w:lang w:eastAsia="en-US"/>
        </w:rPr>
        <w:t>г.</w:t>
      </w: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</w:p>
    <w:p w:rsidR="00FF5159" w:rsidRPr="00FF5159" w:rsidRDefault="00FF5159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Календарно-тематическое планирование</w:t>
      </w:r>
    </w:p>
    <w:p w:rsidR="00FF5159" w:rsidRPr="00FF5159" w:rsidRDefault="00FF5159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по родной литературе</w:t>
      </w:r>
    </w:p>
    <w:p w:rsidR="00FF5159" w:rsidRPr="00FF5159" w:rsidRDefault="00FF5159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для 7</w:t>
      </w:r>
      <w:r w:rsidRPr="00FF5159">
        <w:rPr>
          <w:rFonts w:eastAsiaTheme="minorHAnsi" w:cstheme="minorBidi"/>
          <w:sz w:val="28"/>
          <w:szCs w:val="28"/>
          <w:lang w:eastAsia="en-US"/>
        </w:rPr>
        <w:t xml:space="preserve"> класса</w:t>
      </w:r>
    </w:p>
    <w:p w:rsidR="00FF5159" w:rsidRPr="00FF5159" w:rsidRDefault="005E3ED1" w:rsidP="004178E2">
      <w:pPr>
        <w:tabs>
          <w:tab w:val="left" w:pos="2865"/>
        </w:tabs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 2020/2021</w:t>
      </w:r>
      <w:r w:rsidR="00FF5159" w:rsidRPr="00FF5159">
        <w:rPr>
          <w:rFonts w:eastAsiaTheme="minorHAnsi" w:cstheme="minorBidi"/>
          <w:sz w:val="28"/>
          <w:szCs w:val="28"/>
          <w:lang w:eastAsia="en-US"/>
        </w:rPr>
        <w:t xml:space="preserve"> учебный год</w:t>
      </w:r>
    </w:p>
    <w:p w:rsidR="00FF5159" w:rsidRPr="00FF5159" w:rsidRDefault="00FF5159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FF5159" w:rsidRPr="00FF5159" w:rsidRDefault="00FF5159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 xml:space="preserve">Учитель: </w:t>
      </w:r>
      <w:r w:rsidR="008F13D7">
        <w:rPr>
          <w:rFonts w:eastAsiaTheme="minorHAnsi" w:cstheme="minorBidi"/>
          <w:sz w:val="28"/>
          <w:szCs w:val="28"/>
          <w:lang w:eastAsia="en-US"/>
        </w:rPr>
        <w:t>Бельды Светлана Алексеевна</w:t>
      </w: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Количество часов:</w:t>
      </w:r>
    </w:p>
    <w:p w:rsidR="00FF5159" w:rsidRPr="00FF5159" w:rsidRDefault="008F13D7" w:rsidP="004178E2">
      <w:pPr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всего 34</w:t>
      </w:r>
      <w:r w:rsidR="00FF5159" w:rsidRPr="00FF5159">
        <w:rPr>
          <w:rFonts w:eastAsiaTheme="minorHAnsi" w:cstheme="minorBidi"/>
          <w:sz w:val="28"/>
          <w:szCs w:val="28"/>
          <w:lang w:eastAsia="en-US"/>
        </w:rPr>
        <w:t>часов; в неделю 1 час.</w:t>
      </w: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</w:p>
    <w:p w:rsidR="00FF5159" w:rsidRPr="00FF5159" w:rsidRDefault="00FF5159" w:rsidP="004178E2">
      <w:pPr>
        <w:tabs>
          <w:tab w:val="left" w:pos="2865"/>
        </w:tabs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Планирование составлено на основе рабочей программы</w:t>
      </w:r>
    </w:p>
    <w:p w:rsidR="00FF5159" w:rsidRPr="00FF5159" w:rsidRDefault="00FF5159" w:rsidP="004178E2">
      <w:pPr>
        <w:tabs>
          <w:tab w:val="left" w:pos="2865"/>
        </w:tabs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__________________________________________________________________</w:t>
      </w:r>
    </w:p>
    <w:p w:rsidR="00FF5159" w:rsidRPr="00FF5159" w:rsidRDefault="00FF5159" w:rsidP="004178E2">
      <w:pPr>
        <w:tabs>
          <w:tab w:val="left" w:pos="2865"/>
        </w:tabs>
        <w:rPr>
          <w:rFonts w:eastAsiaTheme="minorHAnsi" w:cstheme="minorBidi"/>
          <w:sz w:val="28"/>
          <w:szCs w:val="28"/>
          <w:lang w:eastAsia="en-US"/>
        </w:rPr>
      </w:pPr>
      <w:r w:rsidRPr="00FF5159">
        <w:rPr>
          <w:rFonts w:eastAsiaTheme="minorHAnsi" w:cstheme="minorBidi"/>
          <w:sz w:val="28"/>
          <w:szCs w:val="28"/>
          <w:lang w:eastAsia="en-US"/>
        </w:rPr>
        <w:t>(указать ФИО учителя, реквизиты утверждения рабочей программы с датой)</w:t>
      </w: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</w:p>
    <w:p w:rsidR="00FF5159" w:rsidRPr="00FF5159" w:rsidRDefault="00FF5159" w:rsidP="004178E2">
      <w:pPr>
        <w:rPr>
          <w:rFonts w:eastAsiaTheme="minorHAnsi" w:cstheme="minorBidi"/>
          <w:sz w:val="28"/>
          <w:szCs w:val="28"/>
          <w:lang w:eastAsia="en-US"/>
        </w:rPr>
      </w:pPr>
    </w:p>
    <w:p w:rsidR="00FF5159" w:rsidRPr="00FF5159" w:rsidRDefault="005E3ED1" w:rsidP="004178E2">
      <w:pPr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2020 </w:t>
      </w:r>
      <w:r w:rsidR="00FF5159">
        <w:rPr>
          <w:rFonts w:eastAsiaTheme="minorHAnsi" w:cstheme="minorBidi"/>
          <w:sz w:val="28"/>
          <w:szCs w:val="28"/>
          <w:lang w:eastAsia="en-US"/>
        </w:rPr>
        <w:t>г</w:t>
      </w:r>
    </w:p>
    <w:p w:rsidR="00FF5159" w:rsidRDefault="00FF5159" w:rsidP="004178E2">
      <w:pPr>
        <w:autoSpaceDE w:val="0"/>
        <w:autoSpaceDN w:val="0"/>
        <w:adjustRightInd w:val="0"/>
        <w:rPr>
          <w:rFonts w:eastAsia="SchoolBookC"/>
          <w:b/>
          <w:sz w:val="28"/>
          <w:szCs w:val="28"/>
        </w:rPr>
      </w:pPr>
    </w:p>
    <w:p w:rsidR="000B2F00" w:rsidRPr="001C113D" w:rsidRDefault="00344FA9" w:rsidP="004178E2">
      <w:pPr>
        <w:autoSpaceDE w:val="0"/>
        <w:autoSpaceDN w:val="0"/>
        <w:adjustRightInd w:val="0"/>
        <w:jc w:val="center"/>
        <w:rPr>
          <w:rFonts w:eastAsia="SchoolBookC"/>
          <w:b/>
          <w:sz w:val="28"/>
          <w:szCs w:val="28"/>
        </w:rPr>
      </w:pPr>
      <w:r>
        <w:rPr>
          <w:rFonts w:eastAsia="SchoolBookC"/>
          <w:b/>
          <w:sz w:val="28"/>
          <w:szCs w:val="28"/>
        </w:rPr>
        <w:t>Календарно-тематический план</w:t>
      </w:r>
      <w:r w:rsidR="000B2F00" w:rsidRPr="001C113D">
        <w:rPr>
          <w:rFonts w:eastAsia="SchoolBookC"/>
          <w:b/>
          <w:sz w:val="28"/>
          <w:szCs w:val="28"/>
        </w:rPr>
        <w:t xml:space="preserve"> </w:t>
      </w:r>
      <w:r w:rsidR="000B2F00">
        <w:rPr>
          <w:rFonts w:eastAsia="SchoolBookC"/>
          <w:b/>
          <w:sz w:val="28"/>
          <w:szCs w:val="28"/>
        </w:rPr>
        <w:t xml:space="preserve">«Родная литература </w:t>
      </w:r>
      <w:r w:rsidR="000B2F00" w:rsidRPr="001C113D">
        <w:rPr>
          <w:rFonts w:eastAsia="SchoolBookC"/>
          <w:b/>
          <w:sz w:val="28"/>
          <w:szCs w:val="28"/>
        </w:rPr>
        <w:t>» в 7 классе</w:t>
      </w:r>
    </w:p>
    <w:p w:rsidR="000B2F00" w:rsidRPr="004F440D" w:rsidRDefault="000B2F00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708"/>
        <w:gridCol w:w="1560"/>
        <w:gridCol w:w="6803"/>
      </w:tblGrid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№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тема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Количество часов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 xml:space="preserve"> Развитие речи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Результаты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  <w:b/>
              </w:rPr>
              <w:t>Фольклор</w:t>
            </w:r>
            <w:r w:rsidRPr="00344FA9">
              <w:rPr>
                <w:rFonts w:eastAsia="Times New Roman"/>
              </w:rPr>
              <w:t>.Сказки.</w:t>
            </w:r>
          </w:p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</w:p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Определять виды сказок.</w:t>
            </w:r>
          </w:p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Аудировать и читать сказки, пересказывать кратко и подробно, отвечать на вопросы по прочитанному. 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Народная мудрость в </w:t>
            </w:r>
            <w:r w:rsidR="00FF5159">
              <w:rPr>
                <w:rFonts w:eastAsia="Times New Roman"/>
              </w:rPr>
              <w:t>произведении «Айсима аодякан» (</w:t>
            </w:r>
            <w:r w:rsidRPr="00344FA9">
              <w:rPr>
                <w:rFonts w:eastAsia="Times New Roman"/>
              </w:rPr>
              <w:t>Золотой ёршик)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Характеризовать героев сказок, оценивать их поступки.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4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Образ главного героя «Айсима аодякан. Золотой ёршик).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Сопоставлять русские сказки со сказками родного народа.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5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70BF4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Р/р мини – сочинение своей сказки  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DD1BCB" w:rsidRPr="00344FA9" w:rsidRDefault="00870BF4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  <w:r w:rsidR="008F583A" w:rsidRPr="00344FA9">
              <w:rPr>
                <w:rFonts w:eastAsia="Times New Roman"/>
              </w:rPr>
              <w:t xml:space="preserve"> </w:t>
            </w:r>
            <w:r w:rsidR="00DD1BCB" w:rsidRPr="00344FA9">
              <w:rPr>
                <w:rFonts w:eastAsia="Times New Roman"/>
              </w:rPr>
              <w:t>мини-</w:t>
            </w:r>
            <w:r w:rsidR="00DD1BCB" w:rsidRPr="00344FA9">
              <w:rPr>
                <w:rFonts w:eastAsia="Times New Roman"/>
              </w:rPr>
              <w:lastRenderedPageBreak/>
              <w:t>сочинение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lastRenderedPageBreak/>
              <w:t>Сочинять собственные сказки.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lastRenderedPageBreak/>
              <w:t>6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  <w:b/>
              </w:rPr>
            </w:pPr>
            <w:r w:rsidRPr="00344FA9">
              <w:rPr>
                <w:rFonts w:eastAsia="Times New Roman"/>
                <w:b/>
              </w:rPr>
              <w:t>Малые жанры фольклора.</w:t>
            </w:r>
          </w:p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Намбокансал. Загадки.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jc w:val="both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Читать, отвечать на вопросы, сопоставлять русские пословицы и поговорки с пословицами и поговорками  А родного народа, сочинять загадки.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7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Народная мудрость в малых жанрах. Пословицы. Модакансал. Поговорки.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литературные фольклорные произведения, пересказывать сюжет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8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Правильное произношение в в фольклоре малых жанров. Деуруэнсэл. Скороговорки. Таокансал. Считалки.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Сочинять загадки, считалки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9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D100BC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Р/Р</w:t>
            </w:r>
            <w:r w:rsidR="00344FA9">
              <w:rPr>
                <w:rFonts w:eastAsia="Times New Roman"/>
              </w:rPr>
              <w:t xml:space="preserve"> </w:t>
            </w:r>
            <w:r w:rsidR="008F583A" w:rsidRPr="00344FA9">
              <w:rPr>
                <w:rFonts w:eastAsia="Times New Roman"/>
              </w:rPr>
              <w:t>Выразительное чтение произведений малого жанра. Деуруэнсэл. Скороговорки. Таокансал. Считалки.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8F583A" w:rsidRPr="00344FA9" w:rsidRDefault="00DD1BCB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  <w:r w:rsidR="008F583A" w:rsidRPr="00344FA9">
              <w:rPr>
                <w:rFonts w:eastAsia="Times New Roman"/>
              </w:rPr>
              <w:t xml:space="preserve"> </w:t>
            </w:r>
          </w:p>
          <w:p w:rsidR="00DD1BCB" w:rsidRPr="00344FA9" w:rsidRDefault="00DD1BCB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наизусть</w:t>
            </w:r>
          </w:p>
          <w:p w:rsidR="00DD1BCB" w:rsidRPr="00344FA9" w:rsidRDefault="00FF5159" w:rsidP="004178E2">
            <w:pPr>
              <w:jc w:val="center"/>
              <w:outlineLvl w:val="0"/>
              <w:rPr>
                <w:rFonts w:eastAsia="Times New Roman"/>
              </w:rPr>
            </w:pPr>
            <w:r>
              <w:rPr>
                <w:rFonts w:eastAsia="Times New Roman"/>
              </w:rPr>
              <w:t>скороговор</w:t>
            </w:r>
            <w:r w:rsidR="00DD1BCB" w:rsidRPr="00344FA9">
              <w:rPr>
                <w:rFonts w:eastAsia="Times New Roman"/>
              </w:rPr>
              <w:t>у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Чётко и выразительно произносить скороговорки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10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  <w:b/>
              </w:rPr>
            </w:pPr>
            <w:r w:rsidRPr="00344FA9">
              <w:rPr>
                <w:rFonts w:eastAsia="Times New Roman"/>
                <w:b/>
              </w:rPr>
              <w:t>Литературный фольклор</w:t>
            </w:r>
          </w:p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Составление плана произведения Валентина Ильича Гейкер. Рассказ-легенда «Гэюнэ».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героические сказания, пересказывать её сюжет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11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Характеры героев в произведении  Валентина Ильича Гейкера. Рассказ-легенда «Гэюнэ».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Отвечать на вопросы, составлять план</w:t>
            </w:r>
          </w:p>
        </w:tc>
      </w:tr>
      <w:tr w:rsidR="008F583A" w:rsidRPr="00344FA9" w:rsidTr="00FF5159">
        <w:trPr>
          <w:trHeight w:val="87"/>
        </w:trPr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12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Художественные детали раскрывающие характеры героев в произведении Валентина Ильича Гейкера Валентин Ильич Гейкер. Рассказ-легенда «Гэюнэ».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 xml:space="preserve">Выявлять художественные детали, раскрывающие характеры героев. 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13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Сопоставление героев нанайской легенды Валентина Ильича Гейкера. Рассказ-легенда «Гэюнэ».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Сопоставлять героев нанайских легенд и эпосов других народов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14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Аким Дмитриевич Самар «Мурумби»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Воспринимать текст литературного произведения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15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Аким Дмитриевич Самар «Мурумби»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выразительно фрагменты произведений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16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Аким Дмитриевич Самар «Мурумби»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выразительно наизусть стихотворения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17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Составление плана литературоного произведения Андрея Александровича Пассара «Бачигоапу, Ленинград», «Перо».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 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Составлять план литературного произведения</w:t>
            </w:r>
          </w:p>
        </w:tc>
      </w:tr>
      <w:tr w:rsidR="008F583A" w:rsidRPr="00344FA9" w:rsidTr="00FF5159">
        <w:trPr>
          <w:trHeight w:val="868"/>
        </w:trPr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18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Тема Родины в произведении Андрея Александровича Пассара «Бачигоапу, Ленинград», «Перо».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Подбирать материал о биографии и творчестве писателя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19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Андрей Александрович Пассар «Бачигоапу, Ленинград», «Перо».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Давать устный и письменный ответ на вопрос по тексту произведения, в том числе с помощью цитирования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20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Анна Петровна Ходжер «Манбо», «Боа-гои </w:t>
            </w:r>
            <w:r w:rsidRPr="00344FA9">
              <w:rPr>
                <w:rFonts w:eastAsia="Times New Roman"/>
              </w:rPr>
              <w:lastRenderedPageBreak/>
              <w:t>молани тачиочиамби»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выразительно фрагменты произведений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lastRenderedPageBreak/>
              <w:t>21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Анна Петровна Ходжер «Манбо», «Боа-гои молани тачиочиамби»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выразительно наизусть стихотворения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22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Анна Петровна Ходжер «Манбо», «Боа-гои молани тачиочиамби»</w:t>
            </w:r>
          </w:p>
        </w:tc>
        <w:tc>
          <w:tcPr>
            <w:tcW w:w="708" w:type="dxa"/>
          </w:tcPr>
          <w:p w:rsidR="00DD1BCB" w:rsidRPr="00344FA9" w:rsidRDefault="00DD1BCB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DD1BCB" w:rsidRPr="00344FA9" w:rsidRDefault="00DD1BCB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Составлять план литературного произведения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23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Георгий Андреевич Бельды</w:t>
            </w:r>
            <w:r w:rsidR="00DD1BCB" w:rsidRPr="00344FA9">
              <w:rPr>
                <w:rFonts w:eastAsia="Times New Roman"/>
              </w:rPr>
              <w:t xml:space="preserve"> стихотворение</w:t>
            </w:r>
            <w:r w:rsidRPr="00344FA9">
              <w:rPr>
                <w:rFonts w:eastAsia="Times New Roman"/>
              </w:rPr>
              <w:t xml:space="preserve"> «Сэбдени ини»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Подбирать материал о биографии и творчестве писателя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24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Георгий Андреевич Бельды </w:t>
            </w:r>
            <w:r w:rsidR="00DD1BCB" w:rsidRPr="00344FA9">
              <w:rPr>
                <w:rFonts w:eastAsia="Times New Roman"/>
              </w:rPr>
              <w:t xml:space="preserve">стихотворение </w:t>
            </w:r>
            <w:r w:rsidRPr="00344FA9">
              <w:rPr>
                <w:rFonts w:eastAsia="Times New Roman"/>
              </w:rPr>
              <w:t>«Сэбдени ини»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выразительно фрагменты произведений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25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D100BC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Рр</w:t>
            </w:r>
            <w:r w:rsidR="00DD1BCB" w:rsidRPr="00344FA9">
              <w:rPr>
                <w:rFonts w:eastAsia="Times New Roman"/>
              </w:rPr>
              <w:t xml:space="preserve"> Выразительное чтение стихотворения </w:t>
            </w:r>
            <w:r w:rsidR="008F583A" w:rsidRPr="00344FA9">
              <w:rPr>
                <w:rFonts w:eastAsia="Times New Roman"/>
              </w:rPr>
              <w:t>Георгий Андреевич Бельды «Сэбдени ини»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DD1BCB" w:rsidRPr="00344FA9" w:rsidRDefault="00DD1BCB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  <w:p w:rsidR="008F583A" w:rsidRPr="00344FA9" w:rsidRDefault="00DD1BCB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выразительное чтение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выразительно наизусть стихотворения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26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Понса Константинович Киле </w:t>
            </w:r>
            <w:r w:rsidR="00247E7F" w:rsidRPr="00344FA9">
              <w:rPr>
                <w:rFonts w:eastAsia="Times New Roman"/>
              </w:rPr>
              <w:t xml:space="preserve">стихотворение </w:t>
            </w:r>
            <w:r w:rsidRPr="00344FA9">
              <w:rPr>
                <w:rFonts w:eastAsia="Times New Roman"/>
              </w:rPr>
              <w:t>«Манбо-ама»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Составлять план литературного произведения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27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Понса Константинович Киле </w:t>
            </w:r>
            <w:r w:rsidR="00247E7F" w:rsidRPr="00344FA9">
              <w:rPr>
                <w:rFonts w:eastAsia="Times New Roman"/>
              </w:rPr>
              <w:t xml:space="preserve">стихотворение </w:t>
            </w:r>
            <w:r w:rsidRPr="00344FA9">
              <w:rPr>
                <w:rFonts w:eastAsia="Times New Roman"/>
              </w:rPr>
              <w:t>«Манбо-ама»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Подбирать материал о биографии и творчестве писателя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28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247E7F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Р/РБиография </w:t>
            </w:r>
            <w:r w:rsidR="008F583A" w:rsidRPr="00344FA9">
              <w:rPr>
                <w:rFonts w:eastAsia="Times New Roman"/>
              </w:rPr>
              <w:t>Понса Константинович</w:t>
            </w:r>
            <w:r w:rsidRPr="00344FA9">
              <w:rPr>
                <w:rFonts w:eastAsia="Times New Roman"/>
              </w:rPr>
              <w:t>а</w:t>
            </w:r>
            <w:r w:rsidR="008F583A" w:rsidRPr="00344FA9">
              <w:rPr>
                <w:rFonts w:eastAsia="Times New Roman"/>
              </w:rPr>
              <w:t xml:space="preserve"> Киле </w:t>
            </w:r>
            <w:r w:rsidRPr="00344FA9">
              <w:rPr>
                <w:rFonts w:eastAsia="Times New Roman"/>
              </w:rPr>
              <w:t xml:space="preserve">стихотворение </w:t>
            </w:r>
            <w:r w:rsidR="008F583A" w:rsidRPr="00344FA9">
              <w:rPr>
                <w:rFonts w:eastAsia="Times New Roman"/>
              </w:rPr>
              <w:t>«Манбо-ама»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8F583A" w:rsidRPr="00344FA9" w:rsidRDefault="00247E7F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  <w:p w:rsidR="00247E7F" w:rsidRPr="00344FA9" w:rsidRDefault="00247E7F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биография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выразительно фрагменты произведений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29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Константин Мактович Бельды </w:t>
            </w:r>
            <w:r w:rsidR="00247E7F" w:rsidRPr="00344FA9">
              <w:rPr>
                <w:rFonts w:eastAsia="Times New Roman"/>
              </w:rPr>
              <w:t xml:space="preserve">стихотворение </w:t>
            </w:r>
            <w:r w:rsidRPr="00344FA9">
              <w:rPr>
                <w:rFonts w:eastAsia="Times New Roman"/>
              </w:rPr>
              <w:t>«Вэксун»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Читать выразительно наизусть стихотворения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30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Константин Мактович Бельды </w:t>
            </w:r>
            <w:r w:rsidR="00247E7F" w:rsidRPr="00344FA9">
              <w:rPr>
                <w:rFonts w:eastAsia="Times New Roman"/>
              </w:rPr>
              <w:t xml:space="preserve">стихотворение </w:t>
            </w:r>
            <w:r w:rsidRPr="00344FA9">
              <w:rPr>
                <w:rFonts w:eastAsia="Times New Roman"/>
              </w:rPr>
              <w:t>«Вэксун»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Находить в тексте незнакомые слова и определять их значения.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31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247E7F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Р/Р чтение наизусть стихотворение </w:t>
            </w:r>
            <w:r w:rsidR="008F583A" w:rsidRPr="00344FA9">
              <w:rPr>
                <w:rFonts w:eastAsia="Times New Roman"/>
              </w:rPr>
              <w:t>Константин</w:t>
            </w:r>
            <w:r w:rsidRPr="00344FA9">
              <w:rPr>
                <w:rFonts w:eastAsia="Times New Roman"/>
              </w:rPr>
              <w:t>а</w:t>
            </w:r>
            <w:r w:rsidR="008F583A" w:rsidRPr="00344FA9">
              <w:rPr>
                <w:rFonts w:eastAsia="Times New Roman"/>
              </w:rPr>
              <w:t xml:space="preserve"> Мактович</w:t>
            </w:r>
            <w:r w:rsidRPr="00344FA9">
              <w:rPr>
                <w:rFonts w:eastAsia="Times New Roman"/>
              </w:rPr>
              <w:t>а</w:t>
            </w:r>
            <w:r w:rsidR="008F583A" w:rsidRPr="00344FA9">
              <w:rPr>
                <w:rFonts w:eastAsia="Times New Roman"/>
              </w:rPr>
              <w:t xml:space="preserve"> Бельды «Вэксун»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8F583A" w:rsidRPr="00344FA9" w:rsidRDefault="00247E7F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  <w:p w:rsidR="00247E7F" w:rsidRPr="00344FA9" w:rsidRDefault="00247E7F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наизусть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Формулировать вопросы по тексту произведения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32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DD1BCB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 xml:space="preserve">Р/Р Проверка техники чтения. </w:t>
            </w:r>
            <w:r w:rsidR="008F583A" w:rsidRPr="00344FA9">
              <w:rPr>
                <w:rFonts w:eastAsia="Times New Roman"/>
              </w:rPr>
              <w:t>Валентин Ильич Гейкер «Согдата аняни».</w:t>
            </w:r>
            <w:r w:rsidR="00247E7F" w:rsidRPr="00344FA9">
              <w:rPr>
                <w:rFonts w:eastAsia="Times New Roman"/>
              </w:rPr>
              <w:t xml:space="preserve"> Повесть «Ака боани» пасини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8F583A" w:rsidRPr="00344FA9" w:rsidRDefault="00DD1BCB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  <w:p w:rsidR="00DD1BCB" w:rsidRPr="00344FA9" w:rsidRDefault="00DD1BCB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техника чтения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Сопоставлять оригинальные тексты произведений родной литературы (фрагменты, заглавия, имена героев) и варианты их переводов на русский язык.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33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Валентин Ильич Гейкер «Согдата аняни».</w:t>
            </w:r>
            <w:r w:rsidR="00247E7F" w:rsidRPr="00344FA9">
              <w:rPr>
                <w:rFonts w:eastAsia="Times New Roman"/>
              </w:rPr>
              <w:t xml:space="preserve"> Повесть «Ака боани» пасини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Сопоставлять сюжеты персонажей литературных произведений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  <w:r w:rsidRPr="00344FA9">
              <w:rPr>
                <w:rFonts w:eastAsia="SchoolBookC"/>
              </w:rPr>
              <w:t>34</w:t>
            </w: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Валентин Ильич Гейкер «Согдата аняни».</w:t>
            </w:r>
            <w:r w:rsidR="00247E7F" w:rsidRPr="00344FA9">
              <w:rPr>
                <w:rFonts w:eastAsia="Times New Roman"/>
              </w:rPr>
              <w:t xml:space="preserve"> Повесть «Ака боани» пасини</w:t>
            </w: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8F583A" w:rsidRPr="00344FA9" w:rsidRDefault="00247E7F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1</w:t>
            </w:r>
          </w:p>
          <w:p w:rsidR="00247E7F" w:rsidRPr="00344FA9" w:rsidRDefault="00247E7F" w:rsidP="004178E2">
            <w:pPr>
              <w:jc w:val="center"/>
              <w:outlineLvl w:val="0"/>
              <w:rPr>
                <w:rFonts w:eastAsia="Times New Roman"/>
              </w:rPr>
            </w:pPr>
            <w:r w:rsidRPr="00344FA9">
              <w:rPr>
                <w:rFonts w:eastAsia="Times New Roman"/>
              </w:rPr>
              <w:t>сочинение</w:t>
            </w: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FA9">
              <w:rPr>
                <w:rFonts w:ascii="Times New Roman" w:hAnsi="Times New Roman"/>
                <w:sz w:val="24"/>
                <w:szCs w:val="24"/>
              </w:rPr>
              <w:t>Писать небольшое по объёму сочинение на литературном материале</w:t>
            </w:r>
          </w:p>
        </w:tc>
      </w:tr>
      <w:tr w:rsidR="008F583A" w:rsidRPr="00344FA9" w:rsidTr="00FF5159">
        <w:tc>
          <w:tcPr>
            <w:tcW w:w="817" w:type="dxa"/>
            <w:shd w:val="clear" w:color="auto" w:fill="auto"/>
          </w:tcPr>
          <w:p w:rsidR="008F583A" w:rsidRPr="00344FA9" w:rsidRDefault="008F583A" w:rsidP="004178E2">
            <w:pPr>
              <w:autoSpaceDE w:val="0"/>
              <w:autoSpaceDN w:val="0"/>
              <w:adjustRightInd w:val="0"/>
              <w:jc w:val="both"/>
              <w:rPr>
                <w:rFonts w:eastAsia="SchoolBookC"/>
              </w:rPr>
            </w:pPr>
          </w:p>
        </w:tc>
        <w:tc>
          <w:tcPr>
            <w:tcW w:w="5387" w:type="dxa"/>
            <w:shd w:val="clear" w:color="auto" w:fill="auto"/>
          </w:tcPr>
          <w:p w:rsidR="008F583A" w:rsidRPr="00344FA9" w:rsidRDefault="008F583A" w:rsidP="004178E2">
            <w:pPr>
              <w:outlineLvl w:val="0"/>
              <w:rPr>
                <w:rFonts w:eastAsia="Times New Roman"/>
              </w:rPr>
            </w:pPr>
          </w:p>
        </w:tc>
        <w:tc>
          <w:tcPr>
            <w:tcW w:w="708" w:type="dxa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8F583A" w:rsidRPr="00344FA9" w:rsidRDefault="008F583A" w:rsidP="004178E2">
            <w:pPr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6803" w:type="dxa"/>
            <w:shd w:val="clear" w:color="auto" w:fill="auto"/>
          </w:tcPr>
          <w:p w:rsidR="008F583A" w:rsidRPr="00344FA9" w:rsidRDefault="008F583A" w:rsidP="004178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583A" w:rsidRDefault="008F583A" w:rsidP="004178E2">
      <w:pPr>
        <w:autoSpaceDE w:val="0"/>
        <w:autoSpaceDN w:val="0"/>
        <w:adjustRightInd w:val="0"/>
        <w:jc w:val="both"/>
        <w:rPr>
          <w:rFonts w:eastAsia="SchoolBookC"/>
          <w:b/>
          <w:sz w:val="28"/>
          <w:szCs w:val="28"/>
        </w:rPr>
      </w:pPr>
    </w:p>
    <w:p w:rsidR="008F583A" w:rsidRDefault="008F583A" w:rsidP="004178E2">
      <w:pPr>
        <w:autoSpaceDE w:val="0"/>
        <w:autoSpaceDN w:val="0"/>
        <w:adjustRightInd w:val="0"/>
        <w:jc w:val="center"/>
        <w:rPr>
          <w:rFonts w:eastAsia="SchoolBookC"/>
          <w:b/>
          <w:sz w:val="28"/>
          <w:szCs w:val="28"/>
        </w:rPr>
      </w:pPr>
    </w:p>
    <w:p w:rsidR="0051701A" w:rsidRPr="00B94882" w:rsidRDefault="00870BF4" w:rsidP="004178E2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94882">
        <w:rPr>
          <w:rFonts w:eastAsiaTheme="minorHAnsi"/>
          <w:sz w:val="28"/>
          <w:szCs w:val="28"/>
          <w:lang w:eastAsia="en-US"/>
        </w:rPr>
        <w:lastRenderedPageBreak/>
        <w:t xml:space="preserve"> Формы работы по развитию речи: сочинение-описание, сочинение, рассуждение, рассказ, сказки, характеристика героев, сравнительная характеристика, анализ эпизода, проверка техники чтения (скорость чтения, понимание текста, составление планов разных, выразительное чтение, чтение наизусть, письменный ответ на вопрос, устное сообщение,</w:t>
      </w:r>
    </w:p>
    <w:p w:rsidR="0051701A" w:rsidRDefault="0051701A" w:rsidP="004178E2">
      <w:pPr>
        <w:autoSpaceDE w:val="0"/>
        <w:autoSpaceDN w:val="0"/>
        <w:adjustRightInd w:val="0"/>
        <w:rPr>
          <w:rFonts w:eastAsia="SchoolBookC"/>
          <w:b/>
          <w:sz w:val="28"/>
          <w:szCs w:val="28"/>
        </w:rPr>
      </w:pPr>
    </w:p>
    <w:p w:rsidR="00633FBE" w:rsidRPr="007A4312" w:rsidRDefault="00633FBE" w:rsidP="004178E2">
      <w:pPr>
        <w:autoSpaceDE w:val="0"/>
        <w:autoSpaceDN w:val="0"/>
        <w:adjustRightInd w:val="0"/>
        <w:jc w:val="both"/>
        <w:rPr>
          <w:rFonts w:eastAsia="SchoolBookC"/>
          <w:sz w:val="28"/>
          <w:szCs w:val="28"/>
        </w:rPr>
      </w:pPr>
    </w:p>
    <w:p w:rsidR="00DB1FF9" w:rsidRDefault="00DB1FF9" w:rsidP="004178E2"/>
    <w:sectPr w:rsidR="00DB1FF9" w:rsidSect="004178E2">
      <w:type w:val="continuous"/>
      <w:pgSz w:w="16838" w:h="11906" w:orient="landscape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3FF" w:rsidRDefault="007513FF" w:rsidP="009D0514">
      <w:r>
        <w:separator/>
      </w:r>
    </w:p>
  </w:endnote>
  <w:endnote w:type="continuationSeparator" w:id="0">
    <w:p w:rsidR="007513FF" w:rsidRDefault="007513FF" w:rsidP="009D0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choolBookC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3FF" w:rsidRDefault="007513FF" w:rsidP="009D0514">
      <w:r>
        <w:separator/>
      </w:r>
    </w:p>
  </w:footnote>
  <w:footnote w:type="continuationSeparator" w:id="0">
    <w:p w:rsidR="007513FF" w:rsidRDefault="007513FF" w:rsidP="009D05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74829"/>
    <w:multiLevelType w:val="hybridMultilevel"/>
    <w:tmpl w:val="3B22F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2C61FF2"/>
    <w:multiLevelType w:val="hybridMultilevel"/>
    <w:tmpl w:val="8286D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990"/>
    <w:rsid w:val="00027548"/>
    <w:rsid w:val="000959B9"/>
    <w:rsid w:val="000A0474"/>
    <w:rsid w:val="000B2F00"/>
    <w:rsid w:val="000D0E03"/>
    <w:rsid w:val="000F1990"/>
    <w:rsid w:val="00112492"/>
    <w:rsid w:val="00124C19"/>
    <w:rsid w:val="001567B9"/>
    <w:rsid w:val="001B39E0"/>
    <w:rsid w:val="002368A8"/>
    <w:rsid w:val="0024106B"/>
    <w:rsid w:val="00247E7F"/>
    <w:rsid w:val="00275F9D"/>
    <w:rsid w:val="0029258D"/>
    <w:rsid w:val="00341BFE"/>
    <w:rsid w:val="00344FA9"/>
    <w:rsid w:val="0035001A"/>
    <w:rsid w:val="0038052D"/>
    <w:rsid w:val="003F587A"/>
    <w:rsid w:val="004178E2"/>
    <w:rsid w:val="00433EFF"/>
    <w:rsid w:val="00440FD8"/>
    <w:rsid w:val="0044773F"/>
    <w:rsid w:val="00506B80"/>
    <w:rsid w:val="0051701A"/>
    <w:rsid w:val="005250C7"/>
    <w:rsid w:val="00541C9B"/>
    <w:rsid w:val="005A45F0"/>
    <w:rsid w:val="005D6078"/>
    <w:rsid w:val="005E3ED1"/>
    <w:rsid w:val="005F7281"/>
    <w:rsid w:val="00633FBE"/>
    <w:rsid w:val="00652EDF"/>
    <w:rsid w:val="00654338"/>
    <w:rsid w:val="00674BFC"/>
    <w:rsid w:val="006E056C"/>
    <w:rsid w:val="007445D5"/>
    <w:rsid w:val="00750D3E"/>
    <w:rsid w:val="007513FF"/>
    <w:rsid w:val="00753CB5"/>
    <w:rsid w:val="00760B7D"/>
    <w:rsid w:val="00786270"/>
    <w:rsid w:val="007E4675"/>
    <w:rsid w:val="00870BF4"/>
    <w:rsid w:val="00887948"/>
    <w:rsid w:val="008947B1"/>
    <w:rsid w:val="008C2280"/>
    <w:rsid w:val="008C3D5A"/>
    <w:rsid w:val="008F13D7"/>
    <w:rsid w:val="008F583A"/>
    <w:rsid w:val="00965458"/>
    <w:rsid w:val="00986CA1"/>
    <w:rsid w:val="009A6B28"/>
    <w:rsid w:val="009D0514"/>
    <w:rsid w:val="00A618CD"/>
    <w:rsid w:val="00AB2541"/>
    <w:rsid w:val="00B11C21"/>
    <w:rsid w:val="00B840D1"/>
    <w:rsid w:val="00B94882"/>
    <w:rsid w:val="00BA04D0"/>
    <w:rsid w:val="00BB3538"/>
    <w:rsid w:val="00BD3A87"/>
    <w:rsid w:val="00BE5157"/>
    <w:rsid w:val="00BF2C22"/>
    <w:rsid w:val="00C16BC0"/>
    <w:rsid w:val="00C32EEE"/>
    <w:rsid w:val="00CD0C49"/>
    <w:rsid w:val="00D07945"/>
    <w:rsid w:val="00D100BC"/>
    <w:rsid w:val="00D23728"/>
    <w:rsid w:val="00D779F2"/>
    <w:rsid w:val="00D77A58"/>
    <w:rsid w:val="00DB1FF9"/>
    <w:rsid w:val="00DD1BCB"/>
    <w:rsid w:val="00DD6DF6"/>
    <w:rsid w:val="00E04E50"/>
    <w:rsid w:val="00E73531"/>
    <w:rsid w:val="00E82541"/>
    <w:rsid w:val="00E923FA"/>
    <w:rsid w:val="00EB47A5"/>
    <w:rsid w:val="00EF301B"/>
    <w:rsid w:val="00EF66BF"/>
    <w:rsid w:val="00F31FB3"/>
    <w:rsid w:val="00F81086"/>
    <w:rsid w:val="00FC1EDF"/>
    <w:rsid w:val="00FF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5EF751"/>
  <w15:docId w15:val="{C68D7A82-3610-4BDD-A25B-C563F69B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F00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2F0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9D05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0514"/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a7">
    <w:name w:val="footer"/>
    <w:basedOn w:val="a"/>
    <w:link w:val="a8"/>
    <w:uiPriority w:val="99"/>
    <w:unhideWhenUsed/>
    <w:rsid w:val="009D05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0514"/>
    <w:rPr>
      <w:rFonts w:ascii="Times New Roman" w:eastAsia="PMingLiU" w:hAnsi="Times New Roman" w:cs="Times New Roman"/>
      <w:sz w:val="24"/>
      <w:szCs w:val="24"/>
      <w:lang w:eastAsia="zh-TW"/>
    </w:rPr>
  </w:style>
  <w:style w:type="table" w:styleId="a9">
    <w:name w:val="Table Grid"/>
    <w:basedOn w:val="a1"/>
    <w:uiPriority w:val="59"/>
    <w:rsid w:val="00517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74BF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74BFC"/>
    <w:rPr>
      <w:rFonts w:ascii="Segoe UI" w:eastAsia="PMingLiU" w:hAnsi="Segoe UI" w:cs="Segoe UI"/>
      <w:sz w:val="18"/>
      <w:szCs w:val="18"/>
      <w:lang w:eastAsia="zh-TW"/>
    </w:rPr>
  </w:style>
  <w:style w:type="character" w:customStyle="1" w:styleId="a4">
    <w:name w:val="Без интервала Знак"/>
    <w:basedOn w:val="a0"/>
    <w:link w:val="a3"/>
    <w:uiPriority w:val="1"/>
    <w:rsid w:val="005F728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6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223B8-FF5E-461E-93E3-3DD0AFE79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12</Pages>
  <Words>2488</Words>
  <Characters>14186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Учитель</cp:lastModifiedBy>
  <cp:revision>43</cp:revision>
  <cp:lastPrinted>2020-09-04T01:27:00Z</cp:lastPrinted>
  <dcterms:created xsi:type="dcterms:W3CDTF">2017-05-03T16:10:00Z</dcterms:created>
  <dcterms:modified xsi:type="dcterms:W3CDTF">2020-09-07T03:49:00Z</dcterms:modified>
</cp:coreProperties>
</file>