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6" w:rsidRDefault="00E11C56" w:rsidP="00B17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inline distT="0" distB="0" distL="0" distR="0">
            <wp:extent cx="6299835" cy="8902286"/>
            <wp:effectExtent l="0" t="0" r="0" b="0"/>
            <wp:docPr id="1" name="Рисунок 1" descr="D:\2020-09-04\музе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-09-04\музей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56" w:rsidRDefault="00E11C56" w:rsidP="00B17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11C56" w:rsidRDefault="00E11C56" w:rsidP="00B17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F4F60" w:rsidRPr="00F47267" w:rsidRDefault="005F4F60" w:rsidP="00B17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F472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Пояснительная записка</w:t>
      </w:r>
    </w:p>
    <w:p w:rsidR="004342FC" w:rsidRPr="00F47267" w:rsidRDefault="004342FC" w:rsidP="00B17EE0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Программа по внеурочной деятельности  </w:t>
      </w: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«Мир музея»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является модифицированной. Она составлена на основе авторской программы Д.В. Смирнова «Юные музееведы», опубликованной в сборнике «Примерные программы внеурочной деятельности. Начальное и основное образование» // Под редакцией В.А.Горского. Стандарты второго поколения». 2-е издание. – М.: Просвещение. 2011 год.</w:t>
      </w:r>
    </w:p>
    <w:p w:rsidR="004342FC" w:rsidRPr="00F47267" w:rsidRDefault="004342FC" w:rsidP="00B1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Направленность программы: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 духовно-нравственная.</w:t>
      </w:r>
    </w:p>
    <w:p w:rsidR="004342FC" w:rsidRPr="00F47267" w:rsidRDefault="004342FC" w:rsidP="00B1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Целью программы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является формирование общей культуры обучающихся, их духовно-нравственное и художественное развитие в рамках взаимодействия музея  и школы, являющегося важным фактором формирования творческих способностей детей.</w:t>
      </w:r>
    </w:p>
    <w:p w:rsidR="004342FC" w:rsidRPr="00F47267" w:rsidRDefault="004342FC" w:rsidP="00B1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Задачи программы: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Образовательные: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знакомство с историей музейного дела и с основными музеями края и страны (краеведческим, художественным, историческим…)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-способствовать созданию у детей ярких эмоциональных представлений о нашей Родине, об окружающем мире и приобщению к национальным традициям;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использование приобретённых знаний и умений в практической деятельности и повседневной жизни;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-приобщение к работе над книгой и другими источниками знаний;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- приобщение учащихся к русской  культуре.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Развивающие: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развитие духовно-познавательных потребностей детей;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развитие эмоциональной сферы и эстетической восприимчивости;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развитие коммуникативных навыков;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-развитие музейной культуры и визуальной грамотности;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приобщение к семейным традициям;                                         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дать навыки исследовательской работы;      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- развитие   позитивной мотивации к дальнейшему изучению краеведения.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Воспитательные: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воспитание гражданственности и патриотизма,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формирование социально активной личности;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воспитание толерантности.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Формы занятий:</w:t>
      </w:r>
    </w:p>
    <w:p w:rsidR="004342FC" w:rsidRPr="00F47267" w:rsidRDefault="004342FC" w:rsidP="00B17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групповые;</w:t>
      </w:r>
    </w:p>
    <w:p w:rsidR="004342FC" w:rsidRPr="00F47267" w:rsidRDefault="004342FC" w:rsidP="00B17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индивидуальные.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Виды деятельности педагога и детей:</w:t>
      </w:r>
    </w:p>
    <w:p w:rsidR="004342FC" w:rsidRPr="00F47267" w:rsidRDefault="004342FC" w:rsidP="00B17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теоретические</w:t>
      </w:r>
      <w:proofErr w:type="gram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: рассказ, сообщение, беседа;</w:t>
      </w:r>
    </w:p>
    <w:p w:rsidR="004342FC" w:rsidRPr="00F47267" w:rsidRDefault="004342FC" w:rsidP="00B17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практические: экскурсии, тематические конкурсы, составление родословного древа, встречи с ветеранами войн и тружениками тыла, русские игры, олимпиады, ролевые игры, выполнение тестов, работа с книгой, составление кроссвордов, защита рисунков, научно-практические конференции, подготовка сообщений.</w:t>
      </w:r>
      <w:proofErr w:type="gramEnd"/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Основными формами работы по реализации программы являются: экскурсии по музеям, выставкам, экспозициям; творческие занятия в музее, коллективное и индивидуальное обсуждение впечатлений, полученных в музее; встречи с музейными специалистами и коллекционерами, оформление детских выставок и экспозиций.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  В качестве ведущих технологий, обеспечивающих  реализацию ОП, используются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-ролевые игры;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-групповые технологии;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-технология сотрудничества;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-технология воспитания;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  проектная деятельность: 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  технология развивающего обучения;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-информационно-компьютерные технологии;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Место программы в учебном плане: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Программа рассчитана для учащихся 6 классов</w:t>
      </w:r>
      <w:proofErr w:type="gram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Программа рассчитана на 1 час в неделю (34 часа в год).</w:t>
      </w:r>
    </w:p>
    <w:p w:rsidR="004342FC" w:rsidRPr="00F47267" w:rsidRDefault="004342FC" w:rsidP="00B17E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Планируемые результаты реализации программы курса «Мир музея»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Планируемые результаты освоения учебного курса ориентированы на достижение всех трёх уровней воспитательных результатов.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Школьники приобретают знания об истории происхождения названия села, об основных занятиях и быте крестьян; об истории школы; о семье и семейных традициях; о жизни ветеранов Великой Отечественной войны и тружеников тыла; о правилах коллективной работы; о способах самостоятельного поиска и нахождения информации. Итогом обучения является освоение минимального объема  содержания и достижение уровня элементарной грамотности о мире музейных ценностей.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Ученик научится:</w:t>
      </w:r>
    </w:p>
    <w:p w:rsidR="004342FC" w:rsidRPr="00F47267" w:rsidRDefault="004342FC" w:rsidP="00B17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4342FC" w:rsidRPr="00F47267" w:rsidRDefault="004342FC" w:rsidP="00B17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4342FC" w:rsidRPr="00F47267" w:rsidRDefault="004342FC" w:rsidP="00B17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адекватно воспринимать оценку учителя;</w:t>
      </w:r>
    </w:p>
    <w:p w:rsidR="004342FC" w:rsidRPr="00F47267" w:rsidRDefault="004342FC" w:rsidP="00B17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строить речевое высказывание в устной форме;</w:t>
      </w:r>
    </w:p>
    <w:p w:rsidR="004342FC" w:rsidRPr="00F47267" w:rsidRDefault="004342FC" w:rsidP="00B17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поиск и выделять конкретную информацию с помощью учителя;</w:t>
      </w:r>
    </w:p>
    <w:p w:rsidR="004342FC" w:rsidRPr="00F47267" w:rsidRDefault="004342FC" w:rsidP="00B17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устанавливать причинно-следственные связи в изучаемом круге явлений.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Идёт развитие ценностных отношений школьника к историческому и духовному наследию малой родины, к людям труда, к членам своей семьи, к школе, к памятникам культуры, к природе, к людям других поколений, к своему дому, друзьям, к традициям памяти событий Великой Отечественной войны.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Ученик получит возможность для формирования основ музейной культуры; для формирования гражданской идентичности в форме осознания «Я» как гражданина России, чувства сопричастности и гордости за свою Родину, народ и историю.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Результаты третьего уровня (приобретение школьником опыта самостоятельного социального действия).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Школьник может приобрести опыт охраны памятников истории и культуры; опыт общения с представителями других поколений, с участниками и очевидцами Великой Отечественной войны; опыт организации совместной деятельности с другими детьми и работы в группе.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Ученик научится:</w:t>
      </w:r>
    </w:p>
    <w:p w:rsidR="004342FC" w:rsidRPr="00F47267" w:rsidRDefault="004342FC" w:rsidP="00B17E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включаться в творческую деятельность под руководством учителя;</w:t>
      </w:r>
    </w:p>
    <w:p w:rsidR="004342FC" w:rsidRPr="00F47267" w:rsidRDefault="004342FC" w:rsidP="00B17E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4342FC" w:rsidRPr="00F47267" w:rsidRDefault="004342FC" w:rsidP="00B17E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Данная программа способствует формированию у школьников следующих видов универсальных учебных действий: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Личностные универсальные учебные действия: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-формирование социальной  активности личности, 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-гражданская идентичность в форме осознания «Я» как гражданина России, чувства сопричастности и гордости за свою Родину, народ и историю.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Регулятивные универсальные учебные действия: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-планировать своё действие в соответствии с поставленной задачей и условиями её реализации, в том числе во внутреннем плане;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-адекватно воспринимать оценку учителя.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Познавательные универсальные учебные действия: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-строить речевое высказывание в устной форме;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-осуществлять поиск и выделять конкретную информацию с помощью учителя;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-устанавливать причинно-следственные связи в изучаемом круге явлений;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-включаться в творческую деятельность под руководством учителя.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Коммуникативные универсальные учебные действия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-строить понятные для партнёра высказывания, учитывающие, что партнёр знает и видит, а что нет;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-задавать вопросы, необходимые для организации собственной деятельности.</w:t>
      </w:r>
    </w:p>
    <w:p w:rsidR="004342FC" w:rsidRPr="00F47267" w:rsidRDefault="004342FC" w:rsidP="00B17E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Содержание учебного предмета</w:t>
      </w:r>
    </w:p>
    <w:p w:rsidR="004342FC" w:rsidRPr="00F47267" w:rsidRDefault="004342FC" w:rsidP="00B17E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1, 2. Основные понятия и термины музееведения. 2ч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 Понятие музея. Цели и задачи музея. Особенности музейных экспонатов (подлинник, копия). Правила поведения в музее. Формирование представления о музейной профессии «экскурсовод».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 Основные  понятия и термины музееведения (музей, вер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нисаж, выставка, фонды, экскурсия, экспозиция, коллекция, экспонат,  и др.).</w:t>
      </w:r>
      <w:proofErr w:type="gramEnd"/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Практическая часть: 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ознакомление с основными понятиями и терминами музейного дела; работа со словарем, творческая мастерская «</w:t>
      </w:r>
      <w:proofErr w:type="spellStart"/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Кроссворденок</w:t>
      </w:r>
      <w:proofErr w:type="spellEnd"/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».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3,4 . Роль музея в жизни человека.2ч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Основные задачи, стоящие перед музеем. Причины и условия возникновения музеев. Музей как сосредоточение истории и памяти народа. </w:t>
      </w:r>
      <w:hyperlink r:id="rId9" w:anchor="520357" w:history="1">
        <w:r w:rsidRPr="00F47267">
          <w:rPr>
            <w:rFonts w:ascii="Times New Roman" w:eastAsia="Times New Roman" w:hAnsi="Times New Roman" w:cs="Times New Roman"/>
            <w:sz w:val="28"/>
            <w:szCs w:val="28"/>
          </w:rPr>
          <w:t>Особенности музейного здания, интерьера.</w:t>
        </w:r>
      </w:hyperlink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Становление и развитие музейного дела. Главные задачи и функции музеев.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Практическая часть: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Обсуждение и доработка устава объединения юных музееведов.  Права и обязанности юных музееведов.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5,6 .Знаменитые музеи Мира. 2 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Знаменитые музеи мира: Музей мадам </w:t>
      </w:r>
      <w:proofErr w:type="spell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Тюссо</w:t>
      </w:r>
      <w:proofErr w:type="spell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Лондоне. Метрополитен в Нью-Йорке.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Необычные музеи: музей часов в Вене, музей макарон в Риме, музей шоколада в Кёльне.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Практическая часть: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Подготовка рассказа: «Каким я вижу школьный музей».</w:t>
      </w:r>
    </w:p>
    <w:p w:rsidR="004342FC" w:rsidRPr="00F47267" w:rsidRDefault="004342FC" w:rsidP="00B17E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7-9 Музеи России: история и современность. 3ч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-Древнерусские собрания в храмах и монастырях. Появление первых музеев в России. Оружейная палата Московского кремля – древнейший русский музей.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-Московский Кремль. Третьяковская галерея. Кунсткамера</w:t>
      </w:r>
      <w:proofErr w:type="gram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- Практическая часть: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виртуальные видео-экскурсии по музеям России; проектная работа в группах - презентационное сообщение по плану об одном из известных отечественных  музеев (история возникновения и развития музея, его 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lastRenderedPageBreak/>
        <w:t>профиль, место расположения, название и характеристика основных экспозиционных залов, уникальные коллекции и экспонаты.).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10.  Фонды музея.1ч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        Раскрытие понятий «фонды музея», «изучение музейных фондов», «музейный предмет». Формирование представления о музейной профессии «хранитель». Рассказ о важности </w:t>
      </w:r>
      <w:proofErr w:type="spell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хранительской</w:t>
      </w:r>
      <w:proofErr w:type="spell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работы в музее.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11 . Музейная экспозиция .1 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-Общая характеристика музейной экспозиции, разновидности экспозиционных материалов.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Экспозиции (постоянные и временные, тематические). Экспозиционные материалы (музейные предметы, копии, тексты, </w:t>
      </w:r>
      <w:proofErr w:type="spell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фонокомментарии</w:t>
      </w:r>
      <w:proofErr w:type="spell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, указатели и др.). Понятие «экспозиционный ансамбль», его компоненты и особенности творческой работы по его созданию. Экспозиционно-выставочная деятельность этнографического музея-парка. Проект виртуальной выставки и концепция выставки.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-Практическая часть: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работа по созданию стендов.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12. Духовно-нравственное воспитание музеев. 1ч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Виртуальные экскурсии по основным религиозным центрам мира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Урок13. Культурно-образовательная деятельность музея. 1ч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Музейная экскурсия. Подготовка и проведение экскурсии. Основные требования к экскурсии. Приемы, используемые при  проведении экскурсии (особенности движения в экскурсии, встречи экскурсантов с участниками исторических событий, использование звукозаписей, кинофильмов и документальных хроник, прием исследования, элементы ритуала в экскурсии). Правила поведения экскурсовода.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Практическая часть: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работа в группах: написание текста обзорной экскурсии к экспонатам выбранного музея</w:t>
      </w:r>
      <w:proofErr w:type="gram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Краеведение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14, 15. Организация краеведческой работы. 2ч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Обсуждение понятий «краеведение», «краевед». Сформировать начальные навыки в работе по индивидуальным краеведческим заданиям.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- Практическая часть: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 Посещение краеведческого музея г. Раменское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Урок 16 .Экспонаты музея</w:t>
      </w:r>
      <w:proofErr w:type="gramStart"/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</w:t>
      </w:r>
      <w:proofErr w:type="gramEnd"/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Беседа о посещении краеведческого музея г. Раменское и о наиболее запомнившихся  экспозициях и  экспонатах музея.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Практическая часть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: описание по схеме музейного экспоната, составление таблицы.</w:t>
      </w:r>
    </w:p>
    <w:p w:rsidR="00961F7C" w:rsidRPr="00F47267" w:rsidRDefault="00961F7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Урок 17. Викторина «Проверь себя» 1ч.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18,19 .  Моя родная школа.2ч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 История школы. О чем может рассказать школьный колокольчик.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Практическая часть</w:t>
      </w:r>
      <w:proofErr w:type="gramStart"/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 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  <w:proofErr w:type="gramEnd"/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Разговор с родителями. </w:t>
      </w:r>
      <w:proofErr w:type="gramStart"/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Какой</w:t>
      </w:r>
      <w:proofErr w:type="gramEnd"/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они помнят свою школу? Какие традиции были в их школе?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-Наша школа сегодня. Современная школа. Учителя и ученики. Гордость школы. Юбилей школы. Традиции школы.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Практическая часть.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Экскурсия по школе. Смотрим старые школьные фотографии.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Рисуем школу мечты.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 20,21. Семейные реликвии . 2ч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 -Знакомим детей с понятием  реликвия», «архив», «музейный архив».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 Практическая работа.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Выполнение самостоятельной творческой работы по индивидуальным краеведческим заданиям «Семейные предания и реликвии», «Какие предметы ценятся в нашей семье», «Семейный архив» и т.п.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-Обсуждение творческих работ.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22,23. Родословная семьи.2ч.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Что такое родословная. Правила составления ближайшей родословной моей семьи.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Практическая часть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 Опрос родителей, бабушек и дедушек. Три ступени родословной. Родственные связи. Место проживания. Профессиональные занятия. Фотографии моих родных.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 Урок презентация «Моя семья и её история»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Практическая часть.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Представление оформленных материалов к родословной.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24. Крестьянская изба.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Старинная одежда. Занятия  жителей в старину 1ч</w:t>
      </w:r>
    </w:p>
    <w:p w:rsidR="004342FC" w:rsidRPr="00F47267" w:rsidRDefault="004342FC" w:rsidP="00B17E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Устройство крестьянской избы. Предметный быт русского крестьянина. Для чего нужны были забытые нами вещи.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25. Мой дом.1ч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 Предметы, которые нас окружают. Как изменяется предметная сторона быта людей.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26,27 Мой посёлок. 2ч</w:t>
      </w:r>
    </w:p>
    <w:p w:rsidR="004342FC" w:rsidRPr="00F47267" w:rsidRDefault="004342FC" w:rsidP="00B17E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История посёлка. Деревни, которые входят в состав поселения. Кто управляет нашим посёлком. Знаменитые люди поселка.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 - Практическая часть.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4726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Проектная работа «Обзорная экскурсия по поселку - любимые с детства места»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28. Знаменитые земляки.1ч.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Урок 29-32. Мини-музей.4ч.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Сбор материала и экспонатов для музея. Выбор экскурсовода.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Практическая часть.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Оформление экспозиции. Представление выставки в школе.</w:t>
      </w:r>
    </w:p>
    <w:p w:rsidR="004342FC" w:rsidRPr="00F47267" w:rsidRDefault="004342FC" w:rsidP="00B17E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Резерв 2 часа.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 Проведение дополнительных экскурсий, праздников, викторин. Подготовка тематической экспозиции по учебным дисциплинам и к памятным датам. Участие в праздновании памятных дат.</w:t>
      </w:r>
    </w:p>
    <w:p w:rsidR="004342FC" w:rsidRPr="00F47267" w:rsidRDefault="004342FC" w:rsidP="00B17E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Тематическое</w:t>
      </w:r>
      <w:proofErr w:type="gramEnd"/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планированиекурса</w:t>
      </w:r>
      <w:r w:rsidRPr="00F472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«</w:t>
      </w: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Мир  музея</w:t>
      </w:r>
      <w:r w:rsidRPr="00F472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 </w:t>
      </w:r>
      <w:r w:rsidR="00E87130"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 5-9  классы 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7414"/>
        <w:gridCol w:w="1638"/>
      </w:tblGrid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термины музееведения.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музея в жизни человека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музеи Мира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России: история и современность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 музея.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экспозиция.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музеев.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Культурно-образовательная деятельность музея.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краеведческой работы.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Экспонаты музея г. Раменское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«Проверь себя».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родная школа.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реликвии.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Родословная семьи.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Крестьянская изба. Старинная одежда. Занятия  жителей в старину.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посёлок.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земляки.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«Мини-музея»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Резерв. Проведение экскурсий, праздников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FC" w:rsidRPr="00F47267" w:rsidTr="005B6BF2">
        <w:tc>
          <w:tcPr>
            <w:tcW w:w="11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42FC" w:rsidRPr="00F47267" w:rsidRDefault="004342FC" w:rsidP="00B17EE0">
            <w:pPr>
              <w:spacing w:after="100" w:afterAutospacing="1" w:line="240" w:lineRule="auto"/>
              <w:ind w:right="1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FB723F" w:rsidRPr="00F47267" w:rsidRDefault="00FB723F" w:rsidP="00B17E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961F7C" w:rsidRPr="00F47267" w:rsidRDefault="00961F7C" w:rsidP="00B17E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 для учителя</w:t>
      </w:r>
    </w:p>
    <w:p w:rsidR="00961F7C" w:rsidRPr="00F47267" w:rsidRDefault="00961F7C" w:rsidP="00B17E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Волков А.И. Край Серебряно-Прудский. - М.: Энциклопедия сел и деревень,2003.</w:t>
      </w:r>
    </w:p>
    <w:p w:rsidR="00961F7C" w:rsidRPr="00F47267" w:rsidRDefault="00961F7C" w:rsidP="00B17E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ПолянчевВ.И.Зарайская</w:t>
      </w:r>
      <w:proofErr w:type="spell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Русь. Учебное пособие по краеведению для преподавателей</w:t>
      </w:r>
      <w:proofErr w:type="gram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–М.: Academia,2004.</w:t>
      </w:r>
    </w:p>
    <w:p w:rsidR="00961F7C" w:rsidRPr="00F47267" w:rsidRDefault="00961F7C" w:rsidP="00B17E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со школьниками в краеведческом музее: Сценарии занятий</w:t>
      </w:r>
      <w:proofErr w:type="gram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/ П</w:t>
      </w:r>
      <w:proofErr w:type="gram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 ред. Н.М. </w:t>
      </w:r>
      <w:proofErr w:type="spell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Ланковой</w:t>
      </w:r>
      <w:proofErr w:type="spell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М.: ВЛАДОС,2001.</w:t>
      </w:r>
    </w:p>
    <w:p w:rsidR="00961F7C" w:rsidRPr="00F47267" w:rsidRDefault="00961F7C" w:rsidP="00B17E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Рекомендуемая литература для учащихся</w:t>
      </w:r>
    </w:p>
    <w:p w:rsidR="00961F7C" w:rsidRPr="00F47267" w:rsidRDefault="00961F7C" w:rsidP="00B17E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1.В некотором царстве, в некотором государстве…Тетрадь творческих заданий для младших школьников к тематическим экскурсиям по залам Оружейной палаты. - М.: Художник и книга,2004.</w:t>
      </w:r>
    </w:p>
    <w:p w:rsidR="00961F7C" w:rsidRPr="00F47267" w:rsidRDefault="00961F7C" w:rsidP="00B17E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Князева О.Л.Как жили люди на Руси. Рабочая тетрадь для занятий по программе «Приобщение детей к истокам русской народной культуры» </w:t>
      </w:r>
      <w:proofErr w:type="gram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-С</w:t>
      </w:r>
      <w:proofErr w:type="gram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Пб:Детство-Пресс,1998.</w:t>
      </w:r>
    </w:p>
    <w:p w:rsidR="00961F7C" w:rsidRPr="00F47267" w:rsidRDefault="00961F7C" w:rsidP="00B17E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3.Латышина Д.И. Живая Русь. Быт, культура, обычаи русского народа с древнейших времен. Учебное пособие для чтения 2 класса. Книга 1,2-М.: ЦГО,1995.</w:t>
      </w:r>
    </w:p>
    <w:p w:rsidR="000D002B" w:rsidRPr="00F47267" w:rsidRDefault="00961F7C" w:rsidP="00B17EE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4.Прогулки по Москве в картинках для детей. Кремль-М.: Благовест,1992.</w:t>
      </w:r>
    </w:p>
    <w:sectPr w:rsidR="000D002B" w:rsidRPr="00F47267" w:rsidSect="00140FF1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3F" w:rsidRDefault="00FB723F" w:rsidP="00FB723F">
      <w:pPr>
        <w:spacing w:after="0" w:line="240" w:lineRule="auto"/>
      </w:pPr>
      <w:r>
        <w:separator/>
      </w:r>
    </w:p>
  </w:endnote>
  <w:endnote w:type="continuationSeparator" w:id="0">
    <w:p w:rsidR="00FB723F" w:rsidRDefault="00FB723F" w:rsidP="00FB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200939"/>
      <w:docPartObj>
        <w:docPartGallery w:val="Page Numbers (Bottom of Page)"/>
        <w:docPartUnique/>
      </w:docPartObj>
    </w:sdtPr>
    <w:sdtEndPr/>
    <w:sdtContent>
      <w:p w:rsidR="00FB723F" w:rsidRDefault="00EE07F9">
        <w:pPr>
          <w:pStyle w:val="a9"/>
          <w:jc w:val="right"/>
        </w:pPr>
        <w:r>
          <w:fldChar w:fldCharType="begin"/>
        </w:r>
        <w:r w:rsidR="00FB723F">
          <w:instrText>PAGE   \* MERGEFORMAT</w:instrText>
        </w:r>
        <w:r>
          <w:fldChar w:fldCharType="separate"/>
        </w:r>
        <w:r w:rsidR="00E11C56">
          <w:rPr>
            <w:noProof/>
          </w:rPr>
          <w:t>2</w:t>
        </w:r>
        <w:r>
          <w:fldChar w:fldCharType="end"/>
        </w:r>
      </w:p>
    </w:sdtContent>
  </w:sdt>
  <w:p w:rsidR="00FB723F" w:rsidRDefault="00FB72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3F" w:rsidRDefault="00FB723F" w:rsidP="00FB723F">
      <w:pPr>
        <w:spacing w:after="0" w:line="240" w:lineRule="auto"/>
      </w:pPr>
      <w:r>
        <w:separator/>
      </w:r>
    </w:p>
  </w:footnote>
  <w:footnote w:type="continuationSeparator" w:id="0">
    <w:p w:rsidR="00FB723F" w:rsidRDefault="00FB723F" w:rsidP="00FB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808"/>
    <w:multiLevelType w:val="multilevel"/>
    <w:tmpl w:val="729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11F8B"/>
    <w:multiLevelType w:val="multilevel"/>
    <w:tmpl w:val="C45C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602D88"/>
    <w:multiLevelType w:val="multilevel"/>
    <w:tmpl w:val="0712A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34777"/>
    <w:multiLevelType w:val="multilevel"/>
    <w:tmpl w:val="BC68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A3890"/>
    <w:multiLevelType w:val="multilevel"/>
    <w:tmpl w:val="568E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00A4E"/>
    <w:multiLevelType w:val="multilevel"/>
    <w:tmpl w:val="EBD4B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237B2"/>
    <w:multiLevelType w:val="multilevel"/>
    <w:tmpl w:val="B1405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A2067"/>
    <w:multiLevelType w:val="multilevel"/>
    <w:tmpl w:val="751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8F5B0C"/>
    <w:multiLevelType w:val="multilevel"/>
    <w:tmpl w:val="D91E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7D7C3A"/>
    <w:multiLevelType w:val="multilevel"/>
    <w:tmpl w:val="252A4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37E5E"/>
    <w:multiLevelType w:val="multilevel"/>
    <w:tmpl w:val="82020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B190C"/>
    <w:multiLevelType w:val="multilevel"/>
    <w:tmpl w:val="1F4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2FC"/>
    <w:rsid w:val="000A4541"/>
    <w:rsid w:val="000D002B"/>
    <w:rsid w:val="00140FF1"/>
    <w:rsid w:val="002D2CC8"/>
    <w:rsid w:val="004342FC"/>
    <w:rsid w:val="004C1347"/>
    <w:rsid w:val="005B6BF2"/>
    <w:rsid w:val="005F4F60"/>
    <w:rsid w:val="00961F7C"/>
    <w:rsid w:val="00A16653"/>
    <w:rsid w:val="00A80830"/>
    <w:rsid w:val="00A918E4"/>
    <w:rsid w:val="00B17EE0"/>
    <w:rsid w:val="00CD4EB4"/>
    <w:rsid w:val="00E11C56"/>
    <w:rsid w:val="00E87130"/>
    <w:rsid w:val="00EE07F9"/>
    <w:rsid w:val="00F47267"/>
    <w:rsid w:val="00FB723F"/>
    <w:rsid w:val="00FC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47"/>
  </w:style>
  <w:style w:type="paragraph" w:styleId="1">
    <w:name w:val="heading 1"/>
    <w:basedOn w:val="a"/>
    <w:link w:val="10"/>
    <w:uiPriority w:val="9"/>
    <w:qFormat/>
    <w:rsid w:val="00434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3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42FC"/>
    <w:rPr>
      <w:b/>
      <w:bCs/>
    </w:rPr>
  </w:style>
  <w:style w:type="character" w:styleId="a5">
    <w:name w:val="Emphasis"/>
    <w:basedOn w:val="a0"/>
    <w:uiPriority w:val="20"/>
    <w:qFormat/>
    <w:rsid w:val="004342FC"/>
    <w:rPr>
      <w:i/>
      <w:iCs/>
    </w:rPr>
  </w:style>
  <w:style w:type="character" w:styleId="a6">
    <w:name w:val="Hyperlink"/>
    <w:basedOn w:val="a0"/>
    <w:uiPriority w:val="99"/>
    <w:semiHidden/>
    <w:unhideWhenUsed/>
    <w:rsid w:val="004342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B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23F"/>
  </w:style>
  <w:style w:type="paragraph" w:styleId="a9">
    <w:name w:val="footer"/>
    <w:basedOn w:val="a"/>
    <w:link w:val="aa"/>
    <w:uiPriority w:val="99"/>
    <w:unhideWhenUsed/>
    <w:rsid w:val="00FB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23F"/>
  </w:style>
  <w:style w:type="paragraph" w:styleId="ab">
    <w:name w:val="Balloon Text"/>
    <w:basedOn w:val="a"/>
    <w:link w:val="ac"/>
    <w:uiPriority w:val="99"/>
    <w:semiHidden/>
    <w:unhideWhenUsed/>
    <w:rsid w:val="00FB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6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s.nashaucheba.ru/docs/361/index-9828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я</cp:lastModifiedBy>
  <cp:revision>16</cp:revision>
  <cp:lastPrinted>2020-09-03T07:01:00Z</cp:lastPrinted>
  <dcterms:created xsi:type="dcterms:W3CDTF">2019-08-27T02:07:00Z</dcterms:created>
  <dcterms:modified xsi:type="dcterms:W3CDTF">2020-09-04T05:40:00Z</dcterms:modified>
</cp:coreProperties>
</file>