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E61" w:rsidRPr="007B3C57" w:rsidRDefault="00FF26F7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aps/>
          <w:color w:val="000000"/>
          <w:sz w:val="28"/>
          <w:szCs w:val="28"/>
          <w:lang w:eastAsia="ru-RU"/>
        </w:rPr>
      </w:pPr>
      <w:bookmarkStart w:id="0" w:name="_GoBack"/>
      <w:r w:rsidRPr="00FF26F7">
        <w:rPr>
          <w:rFonts w:ascii="TM Times New Roman" w:eastAsia="Times New Roman" w:hAnsi="TM Times New Roman" w:cs="TM Times New Roman"/>
          <w:cap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9835" cy="8913512"/>
            <wp:effectExtent l="0" t="0" r="5715" b="1905"/>
            <wp:docPr id="1" name="Рисунок 1" descr="C:\Users\Учитель\Desktop\мат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мат 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E26A3" w:rsidRPr="007B3C57">
        <w:rPr>
          <w:rFonts w:ascii="TM Times New Roman" w:eastAsia="Times New Roman" w:hAnsi="TM Times New Roman" w:cs="TM Times New Roman"/>
          <w:caps/>
          <w:color w:val="000000"/>
          <w:sz w:val="28"/>
          <w:szCs w:val="28"/>
          <w:lang w:eastAsia="ru-RU"/>
        </w:rPr>
        <w:t xml:space="preserve"> </w:t>
      </w:r>
    </w:p>
    <w:p w:rsidR="00B51458" w:rsidRDefault="00B51458" w:rsidP="00B51458">
      <w:pPr>
        <w:spacing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</w:p>
    <w:p w:rsidR="00015C5F" w:rsidRPr="007B3C57" w:rsidRDefault="00015C5F" w:rsidP="00B51458">
      <w:pPr>
        <w:spacing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  <w:r w:rsidRPr="007B3C57">
        <w:rPr>
          <w:rFonts w:ascii="TM Times New Roman" w:hAnsi="TM Times New Roman" w:cs="TM Times New Roman"/>
          <w:b/>
          <w:sz w:val="28"/>
          <w:szCs w:val="28"/>
        </w:rPr>
        <w:lastRenderedPageBreak/>
        <w:t>ПОЯСНИТЕЛЬНАЯ ЗАПИСКА</w:t>
      </w:r>
    </w:p>
    <w:p w:rsidR="009E26A3" w:rsidRPr="007B3C57" w:rsidRDefault="00015C5F" w:rsidP="00B51458">
      <w:pPr>
        <w:pStyle w:val="a6"/>
        <w:ind w:left="1134"/>
        <w:jc w:val="both"/>
        <w:rPr>
          <w:rFonts w:ascii="TM Times New Roman" w:hAnsi="TM Times New Roman" w:cs="TM Times New Roman"/>
          <w:sz w:val="28"/>
          <w:szCs w:val="28"/>
          <w:lang w:eastAsia="en-US"/>
        </w:rPr>
      </w:pPr>
      <w:r w:rsidRPr="007B3C57">
        <w:rPr>
          <w:rFonts w:ascii="TM Times New Roman" w:hAnsi="TM Times New Roman" w:cs="TM Times New Roman"/>
          <w:sz w:val="28"/>
          <w:szCs w:val="28"/>
          <w:lang w:eastAsia="en-US"/>
        </w:rPr>
        <w:t>Программа разработана на основе</w:t>
      </w:r>
      <w:r w:rsidR="009E26A3" w:rsidRPr="007B3C57">
        <w:rPr>
          <w:rFonts w:ascii="TM Times New Roman" w:hAnsi="TM Times New Roman" w:cs="TM Times New Roman"/>
          <w:sz w:val="28"/>
          <w:szCs w:val="28"/>
          <w:lang w:eastAsia="en-US"/>
        </w:rPr>
        <w:t>:</w:t>
      </w:r>
    </w:p>
    <w:p w:rsidR="009E26A3" w:rsidRPr="007B3C57" w:rsidRDefault="009E26A3" w:rsidP="00B51458">
      <w:pPr>
        <w:pStyle w:val="a6"/>
        <w:ind w:left="1134"/>
        <w:jc w:val="both"/>
        <w:rPr>
          <w:rFonts w:ascii="TM Times New Roman" w:hAnsi="TM Times New Roman" w:cs="TM Times New Roman"/>
          <w:sz w:val="28"/>
          <w:szCs w:val="28"/>
          <w:lang w:eastAsia="en-US"/>
        </w:rPr>
      </w:pPr>
      <w:r w:rsidRPr="007B3C57">
        <w:rPr>
          <w:rFonts w:ascii="TM Times New Roman" w:hAnsi="TM Times New Roman" w:cs="TM Times New Roman"/>
          <w:sz w:val="28"/>
          <w:szCs w:val="28"/>
          <w:lang w:eastAsia="en-US"/>
        </w:rPr>
        <w:t>-</w:t>
      </w:r>
      <w:r w:rsidR="00015C5F" w:rsidRPr="007B3C57">
        <w:rPr>
          <w:rFonts w:ascii="TM Times New Roman" w:hAnsi="TM Times New Roman" w:cs="TM Times New Roman"/>
          <w:sz w:val="28"/>
          <w:szCs w:val="28"/>
          <w:lang w:eastAsia="en-US"/>
        </w:rPr>
        <w:t xml:space="preserve"> Федерального государственного образовательного стандарта начального общего образования, </w:t>
      </w:r>
    </w:p>
    <w:p w:rsidR="009E26A3" w:rsidRPr="007B3C57" w:rsidRDefault="009E26A3" w:rsidP="00B51458">
      <w:pPr>
        <w:pStyle w:val="a6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sz w:val="28"/>
          <w:szCs w:val="28"/>
          <w:lang w:eastAsia="en-US"/>
        </w:rPr>
        <w:t xml:space="preserve">- </w:t>
      </w:r>
      <w:r w:rsidR="00015C5F" w:rsidRPr="007B3C57">
        <w:rPr>
          <w:rFonts w:ascii="TM Times New Roman" w:hAnsi="TM Times New Roman" w:cs="TM Times New Roman"/>
          <w:sz w:val="28"/>
          <w:szCs w:val="28"/>
          <w:lang w:eastAsia="en-US"/>
        </w:rPr>
        <w:t>Концепции духовно-нравственного развития и воспитания личности гражданина России, планируемых результатов начального общего образования,</w:t>
      </w:r>
      <w:r w:rsidR="00015C5F" w:rsidRPr="007B3C57">
        <w:rPr>
          <w:rFonts w:ascii="TM Times New Roman" w:hAnsi="TM Times New Roman" w:cs="TM Times New Roman"/>
          <w:color w:val="000000"/>
          <w:sz w:val="28"/>
          <w:szCs w:val="28"/>
        </w:rPr>
        <w:t xml:space="preserve"> </w:t>
      </w:r>
    </w:p>
    <w:p w:rsidR="009E26A3" w:rsidRPr="007B3C57" w:rsidRDefault="009E26A3" w:rsidP="00B51458">
      <w:pPr>
        <w:pStyle w:val="a6"/>
        <w:ind w:left="1134"/>
        <w:jc w:val="both"/>
        <w:rPr>
          <w:rFonts w:ascii="TM Times New Roman" w:hAnsi="TM Times New Roman" w:cs="TM Times New Roman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 xml:space="preserve">- </w:t>
      </w:r>
      <w:r w:rsidR="00015C5F" w:rsidRPr="007B3C57">
        <w:rPr>
          <w:rFonts w:ascii="TM Times New Roman" w:hAnsi="TM Times New Roman" w:cs="TM Times New Roman"/>
          <w:sz w:val="28"/>
          <w:szCs w:val="28"/>
        </w:rPr>
        <w:t xml:space="preserve">учебного плана МБОУ ООШ </w:t>
      </w:r>
      <w:proofErr w:type="spellStart"/>
      <w:r w:rsidR="00015C5F" w:rsidRPr="007B3C57">
        <w:rPr>
          <w:rFonts w:ascii="TM Times New Roman" w:hAnsi="TM Times New Roman" w:cs="TM Times New Roman"/>
          <w:sz w:val="28"/>
          <w:szCs w:val="28"/>
        </w:rPr>
        <w:t>с.Верхний</w:t>
      </w:r>
      <w:proofErr w:type="spellEnd"/>
      <w:r w:rsidR="00015C5F" w:rsidRPr="007B3C57">
        <w:rPr>
          <w:rFonts w:ascii="TM Times New Roman" w:hAnsi="TM Times New Roman" w:cs="TM Times New Roman"/>
          <w:sz w:val="28"/>
          <w:szCs w:val="28"/>
        </w:rPr>
        <w:t xml:space="preserve"> Нерген на 2020-2021 учебный год, </w:t>
      </w:r>
    </w:p>
    <w:p w:rsidR="009E26A3" w:rsidRPr="007B3C57" w:rsidRDefault="009E26A3" w:rsidP="00B51458">
      <w:pPr>
        <w:pStyle w:val="a6"/>
        <w:ind w:left="1134"/>
        <w:jc w:val="both"/>
        <w:rPr>
          <w:rFonts w:ascii="TM Times New Roman" w:hAnsi="TM Times New Roman" w:cs="TM Times New Roman"/>
          <w:sz w:val="28"/>
          <w:szCs w:val="28"/>
          <w:lang w:eastAsia="en-US"/>
        </w:rPr>
      </w:pPr>
      <w:r w:rsidRPr="007B3C57">
        <w:rPr>
          <w:rFonts w:ascii="TM Times New Roman" w:hAnsi="TM Times New Roman" w:cs="TM Times New Roman"/>
          <w:sz w:val="28"/>
          <w:szCs w:val="28"/>
        </w:rPr>
        <w:t xml:space="preserve">- </w:t>
      </w:r>
      <w:r w:rsidR="00015C5F" w:rsidRPr="007B3C57">
        <w:rPr>
          <w:rFonts w:ascii="TM Times New Roman" w:hAnsi="TM Times New Roman" w:cs="TM Times New Roman"/>
          <w:sz w:val="28"/>
          <w:szCs w:val="28"/>
        </w:rPr>
        <w:t xml:space="preserve">ООП НОО МБОУ ООШ </w:t>
      </w:r>
      <w:proofErr w:type="spellStart"/>
      <w:r w:rsidR="00015C5F" w:rsidRPr="007B3C57">
        <w:rPr>
          <w:rFonts w:ascii="TM Times New Roman" w:hAnsi="TM Times New Roman" w:cs="TM Times New Roman"/>
          <w:sz w:val="28"/>
          <w:szCs w:val="28"/>
        </w:rPr>
        <w:t>с.Верхний</w:t>
      </w:r>
      <w:proofErr w:type="spellEnd"/>
      <w:r w:rsidR="00015C5F" w:rsidRPr="007B3C57">
        <w:rPr>
          <w:rFonts w:ascii="TM Times New Roman" w:hAnsi="TM Times New Roman" w:cs="TM Times New Roman"/>
          <w:sz w:val="28"/>
          <w:szCs w:val="28"/>
        </w:rPr>
        <w:t xml:space="preserve"> Нерген.</w:t>
      </w:r>
      <w:r w:rsidRPr="007B3C57">
        <w:rPr>
          <w:rFonts w:ascii="TM Times New Roman" w:hAnsi="TM Times New Roman" w:cs="TM Times New Roman"/>
          <w:sz w:val="28"/>
          <w:szCs w:val="28"/>
          <w:lang w:eastAsia="en-US"/>
        </w:rPr>
        <w:t xml:space="preserve"> </w:t>
      </w:r>
      <w:r w:rsidR="00015C5F" w:rsidRPr="007B3C57">
        <w:rPr>
          <w:rFonts w:ascii="TM Times New Roman" w:hAnsi="TM Times New Roman" w:cs="TM Times New Roman"/>
          <w:sz w:val="28"/>
          <w:szCs w:val="28"/>
          <w:lang w:eastAsia="en-US"/>
        </w:rPr>
        <w:t xml:space="preserve"> </w:t>
      </w:r>
    </w:p>
    <w:p w:rsidR="00015C5F" w:rsidRPr="007B3C57" w:rsidRDefault="009E26A3" w:rsidP="00B51458">
      <w:pPr>
        <w:pStyle w:val="a6"/>
        <w:ind w:left="1134"/>
        <w:jc w:val="both"/>
        <w:rPr>
          <w:rFonts w:ascii="TM Times New Roman" w:hAnsi="TM Times New Roman" w:cs="TM Times New Roman"/>
          <w:sz w:val="28"/>
          <w:szCs w:val="28"/>
        </w:rPr>
      </w:pPr>
      <w:r w:rsidRPr="007B3C57">
        <w:rPr>
          <w:rFonts w:ascii="TM Times New Roman" w:hAnsi="TM Times New Roman" w:cs="TM Times New Roman"/>
          <w:sz w:val="28"/>
          <w:szCs w:val="28"/>
          <w:lang w:eastAsia="en-US"/>
        </w:rPr>
        <w:t xml:space="preserve">- </w:t>
      </w:r>
      <w:r w:rsidR="00015C5F" w:rsidRPr="007B3C57">
        <w:rPr>
          <w:rFonts w:ascii="TM Times New Roman" w:hAnsi="TM Times New Roman" w:cs="TM Times New Roman"/>
          <w:sz w:val="28"/>
          <w:szCs w:val="28"/>
          <w:lang w:eastAsia="en-US"/>
        </w:rPr>
        <w:t xml:space="preserve">авторской </w:t>
      </w:r>
      <w:proofErr w:type="gramStart"/>
      <w:r w:rsidR="00015C5F" w:rsidRPr="007B3C57">
        <w:rPr>
          <w:rFonts w:ascii="TM Times New Roman" w:hAnsi="TM Times New Roman" w:cs="TM Times New Roman"/>
          <w:sz w:val="28"/>
          <w:szCs w:val="28"/>
          <w:lang w:eastAsia="en-US"/>
        </w:rPr>
        <w:t xml:space="preserve">программы </w:t>
      </w:r>
      <w:r w:rsidR="00015C5F" w:rsidRPr="007B3C57">
        <w:rPr>
          <w:rFonts w:ascii="TM Times New Roman" w:hAnsi="TM Times New Roman" w:cs="TM Times New Roman"/>
          <w:b/>
          <w:sz w:val="28"/>
          <w:szCs w:val="28"/>
          <w:lang w:eastAsia="en-US"/>
        </w:rPr>
        <w:t xml:space="preserve"> </w:t>
      </w:r>
      <w:proofErr w:type="spellStart"/>
      <w:r w:rsidR="00015C5F" w:rsidRPr="007B3C57">
        <w:rPr>
          <w:rFonts w:ascii="TM Times New Roman" w:hAnsi="TM Times New Roman" w:cs="TM Times New Roman"/>
          <w:sz w:val="28"/>
          <w:szCs w:val="28"/>
          <w:lang w:eastAsia="en-US"/>
        </w:rPr>
        <w:t>Г.В.Дорофеева</w:t>
      </w:r>
      <w:proofErr w:type="spellEnd"/>
      <w:proofErr w:type="gramEnd"/>
      <w:r w:rsidR="00015C5F" w:rsidRPr="007B3C57">
        <w:rPr>
          <w:rFonts w:ascii="TM Times New Roman" w:hAnsi="TM Times New Roman" w:cs="TM Times New Roman"/>
          <w:sz w:val="28"/>
          <w:szCs w:val="28"/>
          <w:lang w:eastAsia="en-US"/>
        </w:rPr>
        <w:t xml:space="preserve">, Т.Н. </w:t>
      </w:r>
      <w:proofErr w:type="spellStart"/>
      <w:r w:rsidR="00015C5F" w:rsidRPr="007B3C57">
        <w:rPr>
          <w:rFonts w:ascii="TM Times New Roman" w:hAnsi="TM Times New Roman" w:cs="TM Times New Roman"/>
          <w:sz w:val="28"/>
          <w:szCs w:val="28"/>
          <w:lang w:eastAsia="en-US"/>
        </w:rPr>
        <w:t>Мираковой</w:t>
      </w:r>
      <w:proofErr w:type="spellEnd"/>
      <w:r w:rsidR="00015C5F" w:rsidRPr="007B3C57">
        <w:rPr>
          <w:rFonts w:ascii="TM Times New Roman" w:hAnsi="TM Times New Roman" w:cs="TM Times New Roman"/>
          <w:sz w:val="28"/>
          <w:szCs w:val="28"/>
          <w:lang w:eastAsia="en-US"/>
        </w:rPr>
        <w:t xml:space="preserve">  «Математика» 1-4 класс</w:t>
      </w:r>
    </w:p>
    <w:p w:rsidR="00015C5F" w:rsidRPr="007B3C57" w:rsidRDefault="00015C5F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Реализация программы предполагает использование УМК</w:t>
      </w:r>
      <w:r w:rsidRPr="007B3C57">
        <w:rPr>
          <w:rFonts w:ascii="TM Times New Roman" w:hAnsi="TM Times New Roman" w:cs="TM Times New Roman"/>
          <w:color w:val="FF0000"/>
          <w:sz w:val="28"/>
          <w:szCs w:val="28"/>
        </w:rPr>
        <w:t xml:space="preserve"> </w:t>
      </w:r>
      <w:r w:rsidRPr="007B3C57">
        <w:rPr>
          <w:rFonts w:ascii="TM Times New Roman" w:hAnsi="TM Times New Roman" w:cs="TM Times New Roman"/>
          <w:sz w:val="28"/>
          <w:szCs w:val="28"/>
        </w:rPr>
        <w:t>«Перспектива».</w:t>
      </w:r>
    </w:p>
    <w:p w:rsidR="00015C5F" w:rsidRPr="007B3C57" w:rsidRDefault="00015C5F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b/>
          <w:i/>
          <w:sz w:val="28"/>
          <w:szCs w:val="28"/>
        </w:rPr>
      </w:pPr>
      <w:r w:rsidRPr="007B3C57">
        <w:rPr>
          <w:rFonts w:ascii="TM Times New Roman" w:hAnsi="TM Times New Roman" w:cs="TM Times New Roman"/>
          <w:sz w:val="28"/>
          <w:szCs w:val="28"/>
        </w:rPr>
        <w:tab/>
      </w:r>
      <w:r w:rsidRPr="007B3C57">
        <w:rPr>
          <w:rFonts w:ascii="TM Times New Roman" w:hAnsi="TM Times New Roman" w:cs="TM Times New Roman"/>
          <w:b/>
          <w:i/>
          <w:sz w:val="28"/>
          <w:szCs w:val="28"/>
        </w:rPr>
        <w:t>Нормативными документами для составления рабочей программы являются:</w:t>
      </w:r>
    </w:p>
    <w:p w:rsidR="00015C5F" w:rsidRPr="007B3C57" w:rsidRDefault="00015C5F" w:rsidP="00B51458">
      <w:pPr>
        <w:numPr>
          <w:ilvl w:val="0"/>
          <w:numId w:val="23"/>
        </w:numPr>
        <w:spacing w:after="0" w:line="240" w:lineRule="auto"/>
        <w:ind w:left="1134"/>
        <w:contextualSpacing/>
        <w:jc w:val="both"/>
        <w:rPr>
          <w:rFonts w:ascii="TM Times New Roman" w:hAnsi="TM Times New Roman" w:cs="TM Times New Roman"/>
          <w:sz w:val="28"/>
          <w:szCs w:val="28"/>
        </w:rPr>
      </w:pPr>
      <w:r w:rsidRPr="007B3C57">
        <w:rPr>
          <w:rFonts w:ascii="TM Times New Roman" w:hAnsi="TM Times New Roman" w:cs="TM Times New Roman"/>
          <w:sz w:val="28"/>
          <w:szCs w:val="28"/>
        </w:rPr>
        <w:t>Конституция Российской Федерации (ст.43)</w:t>
      </w:r>
    </w:p>
    <w:p w:rsidR="00015C5F" w:rsidRPr="007B3C57" w:rsidRDefault="00015C5F" w:rsidP="00B51458">
      <w:pPr>
        <w:numPr>
          <w:ilvl w:val="0"/>
          <w:numId w:val="23"/>
        </w:numPr>
        <w:spacing w:after="0" w:line="240" w:lineRule="auto"/>
        <w:ind w:left="1134"/>
        <w:contextualSpacing/>
        <w:jc w:val="both"/>
        <w:rPr>
          <w:rFonts w:ascii="TM Times New Roman" w:hAnsi="TM Times New Roman" w:cs="TM Times New Roman"/>
          <w:sz w:val="28"/>
          <w:szCs w:val="28"/>
        </w:rPr>
      </w:pPr>
      <w:r w:rsidRPr="007B3C57">
        <w:rPr>
          <w:rFonts w:ascii="TM Times New Roman" w:hAnsi="TM Times New Roman" w:cs="TM Times New Roman"/>
          <w:sz w:val="28"/>
          <w:szCs w:val="28"/>
        </w:rPr>
        <w:t>Федеральный закон от 29.12.2012 № 273 – ФЗ статьи 10, 11, 12, 28, 29, 30, 47, 55, 66, «ОБ образовании в Российской Федерации»</w:t>
      </w:r>
    </w:p>
    <w:p w:rsidR="00015C5F" w:rsidRPr="007B3C57" w:rsidRDefault="00015C5F" w:rsidP="00B51458">
      <w:pPr>
        <w:numPr>
          <w:ilvl w:val="0"/>
          <w:numId w:val="23"/>
        </w:numPr>
        <w:spacing w:after="0" w:line="240" w:lineRule="auto"/>
        <w:ind w:left="1134"/>
        <w:contextualSpacing/>
        <w:jc w:val="both"/>
        <w:rPr>
          <w:rFonts w:ascii="TM Times New Roman" w:hAnsi="TM Times New Roman" w:cs="TM Times New Roman"/>
          <w:sz w:val="28"/>
          <w:szCs w:val="28"/>
        </w:rPr>
      </w:pPr>
      <w:r w:rsidRPr="007B3C57">
        <w:rPr>
          <w:rFonts w:ascii="TM Times New Roman" w:hAnsi="TM Times New Roman" w:cs="TM Times New Roman"/>
          <w:sz w:val="28"/>
          <w:szCs w:val="28"/>
        </w:rPr>
        <w:t>Санитарно-</w:t>
      </w:r>
      <w:proofErr w:type="spellStart"/>
      <w:r w:rsidRPr="007B3C57">
        <w:rPr>
          <w:rFonts w:ascii="TM Times New Roman" w:hAnsi="TM Times New Roman" w:cs="TM Times New Roman"/>
          <w:sz w:val="28"/>
          <w:szCs w:val="28"/>
        </w:rPr>
        <w:t>эпидемилогические</w:t>
      </w:r>
      <w:proofErr w:type="spellEnd"/>
      <w:r w:rsidRPr="007B3C57">
        <w:rPr>
          <w:rFonts w:ascii="TM Times New Roman" w:hAnsi="TM Times New Roman" w:cs="TM Times New Roman"/>
          <w:sz w:val="28"/>
          <w:szCs w:val="28"/>
        </w:rPr>
        <w:t xml:space="preserve"> правила и нормативы СанПиН (2.4.2. №2821 – 10), «Санитарно-</w:t>
      </w:r>
      <w:proofErr w:type="spellStart"/>
      <w:r w:rsidRPr="007B3C57">
        <w:rPr>
          <w:rFonts w:ascii="TM Times New Roman" w:hAnsi="TM Times New Roman" w:cs="TM Times New Roman"/>
          <w:sz w:val="28"/>
          <w:szCs w:val="28"/>
        </w:rPr>
        <w:t>эпидемилогические</w:t>
      </w:r>
      <w:proofErr w:type="spellEnd"/>
      <w:r w:rsidRPr="007B3C57">
        <w:rPr>
          <w:rFonts w:ascii="TM Times New Roman" w:hAnsi="TM Times New Roman" w:cs="TM Times New Roman"/>
          <w:sz w:val="28"/>
          <w:szCs w:val="28"/>
        </w:rPr>
        <w:t xml:space="preserve"> требования к условиям и организации обучения в общеобразовательных учреждениях», зарегистрированные в Минюсте России 03 марта 2011 года</w:t>
      </w:r>
    </w:p>
    <w:p w:rsidR="00015C5F" w:rsidRPr="007B3C57" w:rsidRDefault="00015C5F" w:rsidP="00B51458">
      <w:pPr>
        <w:numPr>
          <w:ilvl w:val="0"/>
          <w:numId w:val="23"/>
        </w:numPr>
        <w:spacing w:after="0" w:line="240" w:lineRule="auto"/>
        <w:ind w:left="1134"/>
        <w:contextualSpacing/>
        <w:jc w:val="both"/>
        <w:rPr>
          <w:rFonts w:ascii="TM Times New Roman" w:hAnsi="TM Times New Roman" w:cs="TM Times New Roman"/>
          <w:sz w:val="28"/>
          <w:szCs w:val="28"/>
        </w:rPr>
      </w:pPr>
      <w:r w:rsidRPr="007B3C57">
        <w:rPr>
          <w:rFonts w:ascii="TM Times New Roman" w:hAnsi="TM Times New Roman" w:cs="TM Times New Roman"/>
          <w:sz w:val="28"/>
          <w:szCs w:val="28"/>
        </w:rPr>
        <w:t>Приказ Министерства образования и науки РФ от 06.10.2009г. №373 «Об утверждении введение в действие Федерального Государственного образовательного стандарта начального общего образования», (зарегистрирован в Минюсте 22.12.2009 года, рег. №17785)</w:t>
      </w:r>
    </w:p>
    <w:p w:rsidR="00015C5F" w:rsidRPr="007B3C57" w:rsidRDefault="00015C5F" w:rsidP="00B51458">
      <w:pPr>
        <w:numPr>
          <w:ilvl w:val="0"/>
          <w:numId w:val="23"/>
        </w:numPr>
        <w:spacing w:after="0" w:line="240" w:lineRule="auto"/>
        <w:ind w:left="1134"/>
        <w:contextualSpacing/>
        <w:jc w:val="both"/>
        <w:rPr>
          <w:rFonts w:ascii="TM Times New Roman" w:hAnsi="TM Times New Roman" w:cs="TM Times New Roman"/>
          <w:sz w:val="28"/>
          <w:szCs w:val="28"/>
        </w:rPr>
      </w:pPr>
      <w:r w:rsidRPr="007B3C57">
        <w:rPr>
          <w:rFonts w:ascii="TM Times New Roman" w:hAnsi="TM Times New Roman" w:cs="TM Times New Roman"/>
          <w:sz w:val="28"/>
          <w:szCs w:val="28"/>
        </w:rPr>
        <w:t xml:space="preserve">Федеральный государственный стандарт начального общего образования (Приложение к приказу </w:t>
      </w:r>
      <w:proofErr w:type="spellStart"/>
      <w:r w:rsidRPr="007B3C57">
        <w:rPr>
          <w:rFonts w:ascii="TM Times New Roman" w:hAnsi="TM Times New Roman" w:cs="TM Times New Roman"/>
          <w:sz w:val="28"/>
          <w:szCs w:val="28"/>
        </w:rPr>
        <w:t>Минобрнауки</w:t>
      </w:r>
      <w:proofErr w:type="spellEnd"/>
      <w:r w:rsidRPr="007B3C57">
        <w:rPr>
          <w:rFonts w:ascii="TM Times New Roman" w:hAnsi="TM Times New Roman" w:cs="TM Times New Roman"/>
          <w:sz w:val="28"/>
          <w:szCs w:val="28"/>
        </w:rPr>
        <w:t xml:space="preserve"> России от 06.10.2009г. №373)</w:t>
      </w:r>
    </w:p>
    <w:p w:rsidR="00015C5F" w:rsidRPr="007B3C57" w:rsidRDefault="00015C5F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sz w:val="28"/>
          <w:szCs w:val="28"/>
        </w:rPr>
      </w:pPr>
    </w:p>
    <w:p w:rsidR="00015C5F" w:rsidRPr="007B3C57" w:rsidRDefault="00015C5F" w:rsidP="00B51458">
      <w:pPr>
        <w:spacing w:after="0" w:line="240" w:lineRule="auto"/>
        <w:ind w:left="1134" w:firstLine="567"/>
        <w:jc w:val="both"/>
        <w:rPr>
          <w:rFonts w:ascii="TM Times New Roman" w:hAnsi="TM Times New Roman" w:cs="TM Times New Roman"/>
          <w:sz w:val="28"/>
          <w:szCs w:val="28"/>
        </w:rPr>
      </w:pPr>
      <w:r w:rsidRPr="007B3C57">
        <w:rPr>
          <w:rFonts w:ascii="TM Times New Roman" w:hAnsi="TM Times New Roman" w:cs="TM Times New Roman"/>
          <w:sz w:val="28"/>
          <w:szCs w:val="28"/>
        </w:rPr>
        <w:t>Математика как учебный предмет играет весьма важную роль в развитии младших школьников: ребенок учится познавать окружающий мир, решать жизненно важные проблемы. Математика открывает младшим школьникам удивительный мир чисел и их соотношений, геометрических фигур, величин и математических закономерностей.</w:t>
      </w:r>
    </w:p>
    <w:p w:rsidR="00015C5F" w:rsidRPr="007B3C57" w:rsidRDefault="00015C5F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sz w:val="28"/>
          <w:szCs w:val="28"/>
        </w:rPr>
      </w:pPr>
      <w:r w:rsidRPr="007B3C57">
        <w:rPr>
          <w:rFonts w:ascii="TM Times New Roman" w:hAnsi="TM Times New Roman" w:cs="TM Times New Roman"/>
          <w:sz w:val="28"/>
          <w:szCs w:val="28"/>
        </w:rPr>
        <w:t xml:space="preserve">В начальной школе этот предмет является основой развития у учащихся познавательных действий, в первую очередь логических. В ходе изучения математики у детей формируются регулятивные универсальные учебные действия (УДД): умение ставить цель, планировать этапы предстоящей работы, определять последовательность своих действий, осуществлять контроль и оценку своей деятельности. Содержание предмета позволяет развивать коммуникативные УДД: младшие школьники учатся ставить вопросы при выполнении задания, аргументировать верность или неверность выполненного действия, обосновывать этапы решения учебной задачи, характеризовать </w:t>
      </w:r>
      <w:r w:rsidRPr="007B3C57">
        <w:rPr>
          <w:rFonts w:ascii="TM Times New Roman" w:hAnsi="TM Times New Roman" w:cs="TM Times New Roman"/>
          <w:sz w:val="28"/>
          <w:szCs w:val="28"/>
        </w:rPr>
        <w:lastRenderedPageBreak/>
        <w:t>результаты своего учебного труда. Приобретенные на уроках математики умения способствуют успешному усвоению содержания других предметов, учебе в основной школе, широко используются в дальнейшей жизни.</w:t>
      </w:r>
    </w:p>
    <w:p w:rsidR="00C61C80" w:rsidRPr="007B3C57" w:rsidRDefault="009E26A3" w:rsidP="00B51458">
      <w:pPr>
        <w:shd w:val="clear" w:color="auto" w:fill="FFFFFF"/>
        <w:spacing w:before="240" w:after="0" w:line="240" w:lineRule="auto"/>
        <w:jc w:val="center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>1</w:t>
      </w:r>
      <w:r w:rsidR="00C61C80" w:rsidRPr="007B3C57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>3 Цели программы:</w:t>
      </w:r>
    </w:p>
    <w:p w:rsidR="00C61C80" w:rsidRPr="007B3C57" w:rsidRDefault="00C61C80" w:rsidP="00B51458">
      <w:pPr>
        <w:numPr>
          <w:ilvl w:val="0"/>
          <w:numId w:val="2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 xml:space="preserve">Развитие числовой грамотности </w:t>
      </w:r>
      <w:proofErr w:type="gramStart"/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обучающихся ,</w:t>
      </w:r>
      <w:proofErr w:type="gramEnd"/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 xml:space="preserve"> формирование прочных вычислительных навыков на основе освоения рациональных способов действий;</w:t>
      </w:r>
    </w:p>
    <w:p w:rsidR="00C61C80" w:rsidRPr="007B3C57" w:rsidRDefault="00C61C80" w:rsidP="00B51458">
      <w:pPr>
        <w:numPr>
          <w:ilvl w:val="0"/>
          <w:numId w:val="2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Знакомство с начальными геометрическими фигурами и их свойствами;</w:t>
      </w:r>
    </w:p>
    <w:p w:rsidR="00C61C80" w:rsidRPr="007B3C57" w:rsidRDefault="00C61C80" w:rsidP="00B51458">
      <w:pPr>
        <w:numPr>
          <w:ilvl w:val="0"/>
          <w:numId w:val="2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Математическое развитие обучающихся, расширение и уточнение представлений об окружающем мире средствами учебного предмета «Математика»;</w:t>
      </w:r>
    </w:p>
    <w:p w:rsidR="00C61C80" w:rsidRPr="007B3C57" w:rsidRDefault="00C61C80" w:rsidP="00B51458">
      <w:pPr>
        <w:numPr>
          <w:ilvl w:val="0"/>
          <w:numId w:val="2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Развитие системного и логического мышления обучающихся и их «академической» одарённости</w:t>
      </w:r>
    </w:p>
    <w:p w:rsidR="00C61C80" w:rsidRPr="007B3C57" w:rsidRDefault="00C61C80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61C80" w:rsidRPr="007B3C57" w:rsidRDefault="00C61C80" w:rsidP="00B51458">
      <w:pPr>
        <w:numPr>
          <w:ilvl w:val="0"/>
          <w:numId w:val="3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Сформировать начальные вычислительные навыки на основе освоения рациональных способов действий</w:t>
      </w:r>
    </w:p>
    <w:p w:rsidR="00C61C80" w:rsidRPr="007B3C57" w:rsidRDefault="00C61C80" w:rsidP="00B51458">
      <w:pPr>
        <w:numPr>
          <w:ilvl w:val="0"/>
          <w:numId w:val="3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Сформировать умение переводить текст задач, выраженный в словесной форме, на язык математических понятий, символов, знаков и отношений,</w:t>
      </w:r>
    </w:p>
    <w:p w:rsidR="00C61C80" w:rsidRPr="007B3C57" w:rsidRDefault="00C61C80" w:rsidP="00B51458">
      <w:pPr>
        <w:numPr>
          <w:ilvl w:val="0"/>
          <w:numId w:val="3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Сформировать умение выполнять устно и письменно арифметические действия с числами и числовыми выражениями.</w:t>
      </w:r>
    </w:p>
    <w:p w:rsidR="00C61C80" w:rsidRPr="007B3C57" w:rsidRDefault="00C61C80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</w:p>
    <w:p w:rsidR="006A3E61" w:rsidRPr="007B3C57" w:rsidRDefault="00C61C80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proofErr w:type="gramStart"/>
      <w:r w:rsidRPr="007B3C57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>1.</w:t>
      </w:r>
      <w:r w:rsidR="002D20C6" w:rsidRPr="007B3C57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 xml:space="preserve">4 </w:t>
      </w:r>
      <w:r w:rsidR="006A3E61" w:rsidRPr="007B3C57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 xml:space="preserve"> Место</w:t>
      </w:r>
      <w:proofErr w:type="gramEnd"/>
      <w:r w:rsidR="006A3E61" w:rsidRPr="007B3C57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 xml:space="preserve"> учебного предмета «Математика» в учебном плане</w:t>
      </w:r>
    </w:p>
    <w:p w:rsidR="005C613B" w:rsidRPr="007B3C57" w:rsidRDefault="005C613B" w:rsidP="00B51458">
      <w:pPr>
        <w:spacing w:after="0" w:line="240" w:lineRule="auto"/>
        <w:ind w:left="1134" w:firstLine="708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 xml:space="preserve">В соответствии с федеральным базисным учебным планом рабочая программа составлена по программе авторов </w:t>
      </w:r>
      <w:proofErr w:type="spellStart"/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Г.В.Дорофеева</w:t>
      </w:r>
      <w:proofErr w:type="spellEnd"/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 xml:space="preserve">, </w:t>
      </w:r>
      <w:proofErr w:type="spellStart"/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Т.Н.Мираковой</w:t>
      </w:r>
      <w:proofErr w:type="spellEnd"/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 xml:space="preserve"> из </w:t>
      </w:r>
      <w:proofErr w:type="gramStart"/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 xml:space="preserve">расчета  </w:t>
      </w:r>
      <w:r w:rsidR="00015C5F" w:rsidRPr="007B3C57">
        <w:rPr>
          <w:rFonts w:ascii="TM Times New Roman" w:hAnsi="TM Times New Roman" w:cs="TM Times New Roman"/>
          <w:sz w:val="28"/>
          <w:szCs w:val="28"/>
        </w:rPr>
        <w:t>4</w:t>
      </w:r>
      <w:proofErr w:type="gramEnd"/>
      <w:r w:rsidRPr="007B3C57">
        <w:rPr>
          <w:rFonts w:ascii="TM Times New Roman" w:hAnsi="TM Times New Roman" w:cs="TM Times New Roman"/>
          <w:sz w:val="28"/>
          <w:szCs w:val="28"/>
        </w:rPr>
        <w:t xml:space="preserve"> часов</w:t>
      </w:r>
      <w:r w:rsidR="00015C5F" w:rsidRPr="007B3C57">
        <w:rPr>
          <w:rFonts w:ascii="TM Times New Roman" w:hAnsi="TM Times New Roman" w:cs="TM Times New Roman"/>
          <w:color w:val="000000"/>
          <w:sz w:val="28"/>
          <w:szCs w:val="28"/>
        </w:rPr>
        <w:t xml:space="preserve"> в неделю, всего 136 часов. </w:t>
      </w: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 xml:space="preserve"> Программа состоит из разделов курса и тем различных учебных занятий. </w:t>
      </w:r>
    </w:p>
    <w:p w:rsidR="005C613B" w:rsidRPr="007B3C57" w:rsidRDefault="005C613B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2"/>
        <w:gridCol w:w="5912"/>
        <w:gridCol w:w="2633"/>
      </w:tblGrid>
      <w:tr w:rsidR="005C613B" w:rsidRPr="007B3C57" w:rsidTr="00B45AF3">
        <w:tc>
          <w:tcPr>
            <w:tcW w:w="498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650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Название раздела</w:t>
            </w:r>
          </w:p>
        </w:tc>
        <w:tc>
          <w:tcPr>
            <w:tcW w:w="1989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5C613B" w:rsidRPr="007B3C57" w:rsidTr="00B45AF3">
        <w:tc>
          <w:tcPr>
            <w:tcW w:w="498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 xml:space="preserve">ЧИСЛА И ДЕЙСТВИЯ НАД НИМИ </w:t>
            </w:r>
          </w:p>
        </w:tc>
        <w:tc>
          <w:tcPr>
            <w:tcW w:w="1989" w:type="dxa"/>
          </w:tcPr>
          <w:p w:rsidR="005C613B" w:rsidRPr="00B51458" w:rsidRDefault="00015C5F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82</w:t>
            </w:r>
          </w:p>
        </w:tc>
      </w:tr>
      <w:tr w:rsidR="005C613B" w:rsidRPr="007B3C57" w:rsidTr="00B45AF3">
        <w:tc>
          <w:tcPr>
            <w:tcW w:w="498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50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ФИГУРЫ И ИХ СВОЙСТВА</w:t>
            </w:r>
          </w:p>
        </w:tc>
        <w:tc>
          <w:tcPr>
            <w:tcW w:w="1989" w:type="dxa"/>
          </w:tcPr>
          <w:p w:rsidR="005C613B" w:rsidRPr="00B51458" w:rsidRDefault="00015C5F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26</w:t>
            </w:r>
          </w:p>
        </w:tc>
      </w:tr>
      <w:tr w:rsidR="005C613B" w:rsidRPr="007B3C57" w:rsidTr="00B45AF3">
        <w:tc>
          <w:tcPr>
            <w:tcW w:w="498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50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ВЕЛИЧИНЫ И ИХ ИЗМЕРЕНИЕ</w:t>
            </w:r>
          </w:p>
        </w:tc>
        <w:tc>
          <w:tcPr>
            <w:tcW w:w="1989" w:type="dxa"/>
          </w:tcPr>
          <w:p w:rsidR="005C613B" w:rsidRPr="00B51458" w:rsidRDefault="00015C5F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28</w:t>
            </w:r>
          </w:p>
        </w:tc>
      </w:tr>
      <w:tr w:rsidR="005C613B" w:rsidRPr="007B3C57" w:rsidTr="00B45AF3">
        <w:tc>
          <w:tcPr>
            <w:tcW w:w="498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</w:p>
        </w:tc>
        <w:tc>
          <w:tcPr>
            <w:tcW w:w="7650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989" w:type="dxa"/>
          </w:tcPr>
          <w:p w:rsidR="005C613B" w:rsidRPr="00B51458" w:rsidRDefault="00015C5F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  <w:highlight w:val="magenta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136</w:t>
            </w:r>
          </w:p>
        </w:tc>
      </w:tr>
    </w:tbl>
    <w:p w:rsidR="00B51458" w:rsidRDefault="009D066D" w:rsidP="00B51458">
      <w:pPr>
        <w:pStyle w:val="a6"/>
        <w:ind w:left="-142"/>
        <w:jc w:val="both"/>
        <w:rPr>
          <w:sz w:val="28"/>
          <w:szCs w:val="28"/>
        </w:rPr>
      </w:pPr>
      <w:r w:rsidRPr="007B3C57">
        <w:rPr>
          <w:rFonts w:ascii="TM Times New Roman" w:eastAsia="Calibri" w:hAnsi="TM Times New Roman" w:cs="TM Times New Roman"/>
          <w:sz w:val="28"/>
          <w:szCs w:val="28"/>
        </w:rPr>
        <w:t xml:space="preserve">Примечание: В соответствии с приказом МБОУ ООШ с. Верхний Нерген от 29.04.2020 года №40 «О сроках завершения учебного года в условиях распространения новой </w:t>
      </w:r>
      <w:proofErr w:type="spellStart"/>
      <w:r w:rsidRPr="007B3C57">
        <w:rPr>
          <w:rFonts w:ascii="TM Times New Roman" w:eastAsia="Calibri" w:hAnsi="TM Times New Roman" w:cs="TM Times New Roman"/>
          <w:sz w:val="28"/>
          <w:szCs w:val="28"/>
        </w:rPr>
        <w:t>коронавирусной</w:t>
      </w:r>
      <w:proofErr w:type="spellEnd"/>
      <w:r w:rsidRPr="007B3C57">
        <w:rPr>
          <w:rFonts w:ascii="TM Times New Roman" w:eastAsia="Calibri" w:hAnsi="TM Times New Roman" w:cs="TM Times New Roman"/>
          <w:sz w:val="28"/>
          <w:szCs w:val="28"/>
        </w:rPr>
        <w:t xml:space="preserve"> инфекции» рабочая программа по математике для</w:t>
      </w:r>
      <w:r w:rsidR="007B3C57" w:rsidRPr="007B3C57">
        <w:rPr>
          <w:rFonts w:ascii="TM Times New Roman" w:eastAsia="Calibri" w:hAnsi="TM Times New Roman" w:cs="TM Times New Roman"/>
          <w:sz w:val="28"/>
          <w:szCs w:val="28"/>
        </w:rPr>
        <w:t xml:space="preserve"> 2</w:t>
      </w:r>
      <w:r w:rsidRPr="007B3C57">
        <w:rPr>
          <w:rFonts w:ascii="TM Times New Roman" w:eastAsia="Calibri" w:hAnsi="TM Times New Roman" w:cs="TM Times New Roman"/>
          <w:sz w:val="28"/>
          <w:szCs w:val="28"/>
        </w:rPr>
        <w:t xml:space="preserve"> </w:t>
      </w:r>
      <w:proofErr w:type="gramStart"/>
      <w:r w:rsidRPr="007B3C57">
        <w:rPr>
          <w:rFonts w:ascii="TM Times New Roman" w:eastAsia="Calibri" w:hAnsi="TM Times New Roman" w:cs="TM Times New Roman"/>
          <w:sz w:val="28"/>
          <w:szCs w:val="28"/>
        </w:rPr>
        <w:t>класса  выдана</w:t>
      </w:r>
      <w:proofErr w:type="gramEnd"/>
      <w:r w:rsidRPr="007B3C57">
        <w:rPr>
          <w:rFonts w:ascii="TM Times New Roman" w:eastAsia="Calibri" w:hAnsi="TM Times New Roman" w:cs="TM Times New Roman"/>
          <w:sz w:val="28"/>
          <w:szCs w:val="28"/>
        </w:rPr>
        <w:t xml:space="preserve"> не полностью; образовалось отставание по следующим темам:</w:t>
      </w:r>
      <w:r w:rsidRPr="007B3C57">
        <w:rPr>
          <w:sz w:val="28"/>
          <w:szCs w:val="28"/>
        </w:rPr>
        <w:t xml:space="preserve"> </w:t>
      </w:r>
    </w:p>
    <w:p w:rsidR="009D066D" w:rsidRPr="007B3C57" w:rsidRDefault="009D066D" w:rsidP="00B51458">
      <w:pPr>
        <w:pStyle w:val="a6"/>
        <w:ind w:left="-142"/>
        <w:jc w:val="both"/>
        <w:rPr>
          <w:sz w:val="28"/>
          <w:szCs w:val="28"/>
        </w:rPr>
      </w:pPr>
      <w:r w:rsidRPr="007B3C57">
        <w:rPr>
          <w:sz w:val="28"/>
          <w:szCs w:val="28"/>
        </w:rPr>
        <w:t>Устные и письменные приемы вычислений 60-17,38+14- 9ч</w:t>
      </w:r>
    </w:p>
    <w:p w:rsidR="009D066D" w:rsidRPr="007B3C57" w:rsidRDefault="009D066D" w:rsidP="00B51458">
      <w:pPr>
        <w:pStyle w:val="a6"/>
        <w:jc w:val="both"/>
        <w:rPr>
          <w:sz w:val="28"/>
          <w:szCs w:val="28"/>
        </w:rPr>
      </w:pPr>
      <w:r w:rsidRPr="007B3C57">
        <w:rPr>
          <w:sz w:val="28"/>
          <w:szCs w:val="28"/>
        </w:rPr>
        <w:t>Умножение и деление - 16ч</w:t>
      </w:r>
    </w:p>
    <w:p w:rsidR="009D066D" w:rsidRPr="007B3C57" w:rsidRDefault="009D066D" w:rsidP="00B51458">
      <w:pPr>
        <w:pStyle w:val="a6"/>
        <w:jc w:val="both"/>
        <w:rPr>
          <w:sz w:val="28"/>
          <w:szCs w:val="28"/>
        </w:rPr>
      </w:pPr>
      <w:r w:rsidRPr="007B3C57">
        <w:rPr>
          <w:sz w:val="28"/>
          <w:szCs w:val="28"/>
        </w:rPr>
        <w:t>Геометрические фигуры -8ч</w:t>
      </w:r>
    </w:p>
    <w:p w:rsidR="009D066D" w:rsidRPr="007B3C57" w:rsidRDefault="009D066D" w:rsidP="00B51458">
      <w:pPr>
        <w:pStyle w:val="a6"/>
        <w:jc w:val="both"/>
        <w:rPr>
          <w:sz w:val="28"/>
          <w:szCs w:val="28"/>
        </w:rPr>
      </w:pPr>
      <w:r w:rsidRPr="007B3C57">
        <w:rPr>
          <w:sz w:val="28"/>
          <w:szCs w:val="28"/>
        </w:rPr>
        <w:t>Контрольные работы -2ч</w:t>
      </w:r>
    </w:p>
    <w:p w:rsidR="009D066D" w:rsidRPr="007B3C57" w:rsidRDefault="009D066D" w:rsidP="00B51458">
      <w:pPr>
        <w:spacing w:line="240" w:lineRule="auto"/>
        <w:jc w:val="both"/>
        <w:rPr>
          <w:rFonts w:ascii="TM Times New Roman" w:eastAsia="Calibri" w:hAnsi="TM Times New Roman" w:cs="TM Times New Roman"/>
          <w:sz w:val="28"/>
          <w:szCs w:val="28"/>
        </w:rPr>
      </w:pPr>
      <w:r w:rsidRPr="007B3C57">
        <w:rPr>
          <w:rFonts w:ascii="TM Times New Roman" w:eastAsia="Calibri" w:hAnsi="TM Times New Roman" w:cs="TM Times New Roman"/>
          <w:sz w:val="28"/>
          <w:szCs w:val="28"/>
        </w:rPr>
        <w:t xml:space="preserve">Все перечисленные выше темы будут включены в календарно-тематический план по </w:t>
      </w:r>
      <w:proofErr w:type="gramStart"/>
      <w:r w:rsidRPr="007B3C57">
        <w:rPr>
          <w:rFonts w:ascii="TM Times New Roman" w:eastAsia="Calibri" w:hAnsi="TM Times New Roman" w:cs="TM Times New Roman"/>
          <w:sz w:val="28"/>
          <w:szCs w:val="28"/>
        </w:rPr>
        <w:t>математике  в</w:t>
      </w:r>
      <w:proofErr w:type="gramEnd"/>
      <w:r w:rsidRPr="007B3C57">
        <w:rPr>
          <w:rFonts w:ascii="TM Times New Roman" w:eastAsia="Calibri" w:hAnsi="TM Times New Roman" w:cs="TM Times New Roman"/>
          <w:sz w:val="28"/>
          <w:szCs w:val="28"/>
        </w:rPr>
        <w:t xml:space="preserve"> 3 классе интегрировано.</w:t>
      </w:r>
    </w:p>
    <w:p w:rsidR="002D20C6" w:rsidRPr="007B3C57" w:rsidRDefault="002D20C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b/>
          <w:bCs/>
          <w:caps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b/>
          <w:bCs/>
          <w:caps/>
          <w:color w:val="000000"/>
          <w:sz w:val="28"/>
          <w:szCs w:val="28"/>
          <w:lang w:val="en-US" w:eastAsia="ru-RU"/>
        </w:rPr>
        <w:lastRenderedPageBreak/>
        <w:t>II</w:t>
      </w:r>
      <w:r w:rsidRPr="007B3C57">
        <w:rPr>
          <w:rFonts w:ascii="TM Times New Roman" w:eastAsia="Times New Roman" w:hAnsi="TM Times New Roman" w:cs="TM Times New Roman"/>
          <w:b/>
          <w:bCs/>
          <w:caps/>
          <w:color w:val="000000"/>
          <w:sz w:val="28"/>
          <w:szCs w:val="28"/>
          <w:lang w:eastAsia="ru-RU"/>
        </w:rPr>
        <w:t>. Содержание учебного предмета</w:t>
      </w:r>
    </w:p>
    <w:p w:rsidR="005C613B" w:rsidRPr="007B3C57" w:rsidRDefault="005C613B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b/>
          <w:color w:val="000000"/>
          <w:sz w:val="28"/>
          <w:szCs w:val="28"/>
        </w:rPr>
      </w:pPr>
    </w:p>
    <w:p w:rsidR="005C613B" w:rsidRPr="007B3C57" w:rsidRDefault="005C613B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b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b/>
          <w:color w:val="000000"/>
          <w:sz w:val="28"/>
          <w:szCs w:val="28"/>
        </w:rPr>
        <w:t>ЧИС</w:t>
      </w:r>
      <w:r w:rsidR="00015C5F" w:rsidRPr="007B3C57">
        <w:rPr>
          <w:rFonts w:ascii="TM Times New Roman" w:hAnsi="TM Times New Roman" w:cs="TM Times New Roman"/>
          <w:b/>
          <w:color w:val="000000"/>
          <w:sz w:val="28"/>
          <w:szCs w:val="28"/>
        </w:rPr>
        <w:t>ЛА И ДЕЙСТВИЯ НАД НИМИ - 82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 xml:space="preserve">Прибавление числа к сумме, суммы к числу. Вычитание числа из суммы, суммы из числа. 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Использование свойств сложения и вычитания для рационализации вычислений.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 xml:space="preserve">Сотня как новая счётная единица. Счёт сотнями. 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 xml:space="preserve">Запись и названия круглых сотен и действия (сложение и вычитание) над ними. 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Счёт сотнями, десятками и единицами в пределах 1000. Название и последовательность трёхзначных чисел.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Разрядный состав трёхзначного числа. Сравнение трёхзначных чисел.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Приёмы сложения и вычитания трёхзначных чисел, основанные на знании нумерации и способов образования числа.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 xml:space="preserve">Умножение и деление суммы на число, числа на сумму. Устные приёмы </w:t>
      </w:r>
      <w:proofErr w:type="spellStart"/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внетабличного</w:t>
      </w:r>
      <w:proofErr w:type="spellEnd"/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 xml:space="preserve"> умножения и деления. Проверка умножения и деления.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proofErr w:type="spellStart"/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Внетабличные</w:t>
      </w:r>
      <w:proofErr w:type="spellEnd"/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 xml:space="preserve"> случаи умножения и деления чисел в пределах 100. Взаимосвязь между умножением и делением. Правила нахождения неизвестного множителя, неизвестного делимого, неизвестного делителя.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Умножение и деление чисел в пределах 1000 в случаях, сводимых к действиям в пределах 100. Делители и кратные. Чётные и нечётные числа.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Деление с остатком. Свойства остатков.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Сложение и вычитание трёхзначных чисел с переходом через разряд (письменные способы вычислений).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Умножение и деление чисел на 10, 100. Умножение и деление круглых чисел в пределах 1000.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Умножение трёхзначного числа на однозначное (письменные вычисления). Деление трёхзначного числа на однозначное (письменные вычисления).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Умножение двузначного числа на двузначное (письменные вычисления). Деление на двузначное число.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Решение простых и составных задач в 2—3 действия. Задачи на кратное сравнение, на нахождение четвёртого пропорционального, решаемые методом прямого приведения к единице, методом отношений, задачи с геометрическим содержанием.</w:t>
      </w:r>
    </w:p>
    <w:p w:rsidR="005C613B" w:rsidRPr="007B3C57" w:rsidRDefault="005C613B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</w:p>
    <w:p w:rsidR="005C613B" w:rsidRPr="007B3C57" w:rsidRDefault="005C613B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b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b/>
          <w:color w:val="000000"/>
          <w:sz w:val="28"/>
          <w:szCs w:val="28"/>
        </w:rPr>
        <w:t>ФИГУРЫ И ИХ</w:t>
      </w:r>
      <w:r w:rsidR="00015C5F" w:rsidRPr="007B3C57">
        <w:rPr>
          <w:rFonts w:ascii="TM Times New Roman" w:hAnsi="TM Times New Roman" w:cs="TM Times New Roman"/>
          <w:b/>
          <w:color w:val="000000"/>
          <w:sz w:val="28"/>
          <w:szCs w:val="28"/>
        </w:rPr>
        <w:t xml:space="preserve"> СВОЙСТВА – 26</w:t>
      </w:r>
      <w:r w:rsidRPr="007B3C57">
        <w:rPr>
          <w:rFonts w:ascii="TM Times New Roman" w:hAnsi="TM Times New Roman" w:cs="TM Times New Roman"/>
          <w:b/>
          <w:color w:val="000000"/>
          <w:sz w:val="28"/>
          <w:szCs w:val="28"/>
        </w:rPr>
        <w:t xml:space="preserve"> ч.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Обозначение фигур буквами латинского алфавита. Контуры. Равные фигуры. Геометрия на клетчатой бумаге. Фигурные числа. Задачи на восстановление фигур из частей и конструирование фигур с заданными свойствами.</w:t>
      </w:r>
    </w:p>
    <w:p w:rsidR="005C613B" w:rsidRPr="007B3C57" w:rsidRDefault="005C613B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</w:p>
    <w:p w:rsidR="005C613B" w:rsidRPr="007B3C57" w:rsidRDefault="005C613B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b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b/>
          <w:color w:val="000000"/>
          <w:sz w:val="28"/>
          <w:szCs w:val="28"/>
        </w:rPr>
        <w:lastRenderedPageBreak/>
        <w:t>ВЕЛИЧИНЫ И ИХ ИЗМЕРЕНИЕ – 28 ч.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Единица длины: километр. Соотношения между единицами длины.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Площадь фигуры и её измерение. Единицы площади: квадратный сантиметр, квадратный дециметр, квадратный метр. Площадь прямоугольника.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Единица массы: грамм. Соотношение между единицами массы.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Сравнение, сложение и вычитание именованных и составных именованных чисел.</w:t>
      </w:r>
    </w:p>
    <w:p w:rsidR="005C613B" w:rsidRPr="007B3C57" w:rsidRDefault="005C613B" w:rsidP="00B51458">
      <w:pPr>
        <w:numPr>
          <w:ilvl w:val="0"/>
          <w:numId w:val="22"/>
        </w:num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 w:rsidRPr="007B3C57">
        <w:rPr>
          <w:rFonts w:ascii="TM Times New Roman" w:hAnsi="TM Times New Roman" w:cs="TM Times New Roman"/>
          <w:color w:val="000000"/>
          <w:sz w:val="28"/>
          <w:szCs w:val="28"/>
        </w:rPr>
        <w:t>Перевод единиц величин.</w:t>
      </w:r>
    </w:p>
    <w:p w:rsidR="005C613B" w:rsidRPr="007B3C57" w:rsidRDefault="005C613B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</w:p>
    <w:p w:rsidR="005C613B" w:rsidRPr="007B3C57" w:rsidRDefault="005C613B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b/>
          <w:sz w:val="28"/>
          <w:szCs w:val="28"/>
          <w:u w:val="single"/>
          <w:lang w:val="en-US"/>
        </w:rPr>
      </w:pPr>
      <w:r w:rsidRPr="007B3C57">
        <w:rPr>
          <w:rFonts w:ascii="TM Times New Roman" w:hAnsi="TM Times New Roman" w:cs="TM Times New Roman"/>
          <w:b/>
          <w:sz w:val="28"/>
          <w:szCs w:val="28"/>
          <w:u w:val="single"/>
        </w:rPr>
        <w:t>Учебно-тематическое планирование</w:t>
      </w:r>
    </w:p>
    <w:p w:rsidR="005C613B" w:rsidRPr="007B3C57" w:rsidRDefault="005C613B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2"/>
        <w:gridCol w:w="3064"/>
        <w:gridCol w:w="2633"/>
        <w:gridCol w:w="2848"/>
      </w:tblGrid>
      <w:tr w:rsidR="005C613B" w:rsidRPr="007B3C57" w:rsidTr="00580905">
        <w:tc>
          <w:tcPr>
            <w:tcW w:w="498" w:type="dxa"/>
            <w:vAlign w:val="center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494" w:type="dxa"/>
            <w:vAlign w:val="center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Название раздела</w:t>
            </w:r>
          </w:p>
        </w:tc>
        <w:tc>
          <w:tcPr>
            <w:tcW w:w="1970" w:type="dxa"/>
            <w:vAlign w:val="center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892" w:type="dxa"/>
            <w:vAlign w:val="center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</w:tr>
      <w:tr w:rsidR="005C613B" w:rsidRPr="007B3C57" w:rsidTr="00580905">
        <w:tc>
          <w:tcPr>
            <w:tcW w:w="498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94" w:type="dxa"/>
          </w:tcPr>
          <w:p w:rsidR="005C613B" w:rsidRPr="00B51458" w:rsidRDefault="005C613B" w:rsidP="00B51458">
            <w:pPr>
              <w:spacing w:after="0" w:line="240" w:lineRule="auto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 xml:space="preserve">ЧИСЛА И ДЕЙСТВИЯ НАД НИМИ </w:t>
            </w:r>
          </w:p>
        </w:tc>
        <w:tc>
          <w:tcPr>
            <w:tcW w:w="1970" w:type="dxa"/>
          </w:tcPr>
          <w:p w:rsidR="005C613B" w:rsidRPr="00B51458" w:rsidRDefault="00015C5F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892" w:type="dxa"/>
          </w:tcPr>
          <w:p w:rsidR="005C613B" w:rsidRPr="00B51458" w:rsidRDefault="005C613B" w:rsidP="00B51458">
            <w:pPr>
              <w:tabs>
                <w:tab w:val="center" w:pos="873"/>
              </w:tabs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4</w:t>
            </w:r>
          </w:p>
        </w:tc>
      </w:tr>
      <w:tr w:rsidR="005C613B" w:rsidRPr="007B3C57" w:rsidTr="00580905">
        <w:tc>
          <w:tcPr>
            <w:tcW w:w="498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94" w:type="dxa"/>
          </w:tcPr>
          <w:p w:rsidR="005C613B" w:rsidRPr="00B51458" w:rsidRDefault="005C613B" w:rsidP="00B51458">
            <w:pPr>
              <w:spacing w:after="0" w:line="240" w:lineRule="auto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ФИГУРЫ И ИХ СВОЙСТВА</w:t>
            </w:r>
          </w:p>
        </w:tc>
        <w:tc>
          <w:tcPr>
            <w:tcW w:w="1970" w:type="dxa"/>
          </w:tcPr>
          <w:p w:rsidR="005C613B" w:rsidRPr="00B51458" w:rsidRDefault="00015C5F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92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2</w:t>
            </w:r>
          </w:p>
        </w:tc>
      </w:tr>
      <w:tr w:rsidR="005C613B" w:rsidRPr="007B3C57" w:rsidTr="00580905">
        <w:tc>
          <w:tcPr>
            <w:tcW w:w="498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94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ВЕЛИЧИНЫ И ИХ ИЗМЕРЕНИЕ</w:t>
            </w:r>
          </w:p>
        </w:tc>
        <w:tc>
          <w:tcPr>
            <w:tcW w:w="1970" w:type="dxa"/>
          </w:tcPr>
          <w:p w:rsidR="005C613B" w:rsidRPr="00B51458" w:rsidRDefault="00015C5F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92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3</w:t>
            </w:r>
          </w:p>
        </w:tc>
      </w:tr>
      <w:tr w:rsidR="005C613B" w:rsidRPr="007B3C57" w:rsidTr="00580905">
        <w:tc>
          <w:tcPr>
            <w:tcW w:w="498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</w:p>
        </w:tc>
        <w:tc>
          <w:tcPr>
            <w:tcW w:w="5494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970" w:type="dxa"/>
          </w:tcPr>
          <w:p w:rsidR="005C613B" w:rsidRPr="00B51458" w:rsidRDefault="00015C5F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  <w:highlight w:val="magenta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892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9</w:t>
            </w:r>
          </w:p>
        </w:tc>
      </w:tr>
    </w:tbl>
    <w:p w:rsidR="005C613B" w:rsidRPr="007B3C57" w:rsidRDefault="005C613B" w:rsidP="00B51458">
      <w:pPr>
        <w:spacing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aps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b/>
          <w:bCs/>
          <w:caps/>
          <w:color w:val="000000"/>
          <w:sz w:val="28"/>
          <w:szCs w:val="28"/>
          <w:lang w:val="en-US" w:eastAsia="ru-RU"/>
        </w:rPr>
        <w:t>III</w:t>
      </w:r>
      <w:r w:rsidRPr="007B3C57">
        <w:rPr>
          <w:rFonts w:ascii="TM Times New Roman" w:eastAsia="Times New Roman" w:hAnsi="TM Times New Roman" w:cs="TM Times New Roman"/>
          <w:b/>
          <w:bCs/>
          <w:caps/>
          <w:color w:val="000000"/>
          <w:sz w:val="28"/>
          <w:szCs w:val="28"/>
          <w:lang w:eastAsia="ru-RU"/>
        </w:rPr>
        <w:t>. Требования к уровню подготовки учащихся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b/>
          <w:bCs/>
          <w:i/>
          <w:iCs/>
          <w:color w:val="000000"/>
          <w:sz w:val="28"/>
          <w:szCs w:val="28"/>
          <w:lang w:eastAsia="ru-RU"/>
        </w:rPr>
        <w:t>Учащиеся должны знать: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- название и последовательность чисел до 1000;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- единицы длины: километр и миллиметр, их соотношение с метром;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- единицы массы: грамм, тонна, их соотношение с килограммом;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- единицы времени: год, сутки, час, минута.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b/>
          <w:bCs/>
          <w:i/>
          <w:iCs/>
          <w:color w:val="000000"/>
          <w:sz w:val="28"/>
          <w:szCs w:val="28"/>
          <w:lang w:eastAsia="ru-RU"/>
        </w:rPr>
        <w:t>Учащиеся должны уметь: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- выполнять сложение и вычитание трехзначных чисел;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- умножать и делить числа на 10, 100 в пределах 1000;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- решать задачи в 2-3 действия на сложение, вычитание, умножение, деление;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- переводить единицы измерения величин;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- выполнять действия со значениями величин.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br/>
      </w:r>
      <w:r w:rsidRPr="007B3C57">
        <w:rPr>
          <w:rFonts w:ascii="TM Times New Roman" w:eastAsia="Times New Roman" w:hAnsi="TM Times New Roman" w:cs="TM Times New Roman"/>
          <w:b/>
          <w:bCs/>
          <w:i/>
          <w:iCs/>
          <w:color w:val="000000"/>
          <w:sz w:val="28"/>
          <w:szCs w:val="28"/>
          <w:lang w:eastAsia="ru-RU"/>
        </w:rPr>
        <w:t>Учащиеся должны различать: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числовые выражения и равенства;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чётные и нечётные числа;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- периметр и площадь;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- разряды трехзначного числа.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b/>
          <w:bCs/>
          <w:i/>
          <w:iCs/>
          <w:color w:val="000000"/>
          <w:sz w:val="28"/>
          <w:szCs w:val="28"/>
          <w:lang w:eastAsia="ru-RU"/>
        </w:rPr>
        <w:t>Учащиеся должны понимать: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- взаимосвязь сложения и вычитания, умножения и деления;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- смысл деления с остатком. Требования к уровню подготовки третьеклассников.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lastRenderedPageBreak/>
        <w:t>Предъявляются на двух уровнях.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Первый уровень характеризуется теми знаниями и умениями, возможность формирования которых обеспечивается развивающим курсом математики.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Второй уровень требований характеризуется минимумом знаний, умений и навыков на конец каждого третьего года обучения. Выполнение требований второго уровня позволяет перевести ребенка в следующий класс.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br/>
      </w:r>
      <w:r w:rsidRPr="007B3C57">
        <w:rPr>
          <w:rFonts w:ascii="TM Times New Roman" w:eastAsia="Times New Roman" w:hAnsi="TM Times New Roman" w:cs="TM Times New Roman"/>
          <w:b/>
          <w:bCs/>
          <w:i/>
          <w:iCs/>
          <w:color w:val="000000"/>
          <w:sz w:val="28"/>
          <w:szCs w:val="28"/>
          <w:lang w:eastAsia="ru-RU"/>
        </w:rPr>
        <w:t>Учащиеся должны использовать приобретенные знания и умения в практической деятельности и повседневной жизни: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переводить условие реальной задачи на математический язык;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решать простейшие расчетные задачи с использованием полученных знаний;</w:t>
      </w:r>
    </w:p>
    <w:p w:rsidR="00AA3C76" w:rsidRPr="007B3C57" w:rsidRDefault="00AA3C76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оценивать величину предметов «на глаз»</w:t>
      </w:r>
    </w:p>
    <w:p w:rsidR="00AA3C76" w:rsidRPr="007B3C57" w:rsidRDefault="00AA3C76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sz w:val="28"/>
          <w:szCs w:val="28"/>
        </w:rPr>
      </w:pPr>
    </w:p>
    <w:p w:rsidR="00C61C80" w:rsidRPr="007B3C57" w:rsidRDefault="006A3E61" w:rsidP="00B51458">
      <w:pPr>
        <w:pStyle w:val="a5"/>
        <w:numPr>
          <w:ilvl w:val="1"/>
          <w:numId w:val="9"/>
        </w:numPr>
        <w:shd w:val="clear" w:color="auto" w:fill="FFFFFF"/>
        <w:spacing w:after="0" w:line="240" w:lineRule="auto"/>
        <w:ind w:left="1134" w:firstLine="0"/>
        <w:jc w:val="both"/>
        <w:rPr>
          <w:rFonts w:ascii="TM Times New Roman" w:eastAsia="Times New Roman" w:hAnsi="TM Times New Roman" w:cs="TM Times New Roman"/>
          <w:caps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b/>
          <w:bCs/>
          <w:caps/>
          <w:color w:val="000000"/>
          <w:sz w:val="28"/>
          <w:szCs w:val="28"/>
          <w:lang w:eastAsia="ru-RU"/>
        </w:rPr>
        <w:t>Планируемые результаты освоения учебного предмета</w:t>
      </w:r>
      <w:r w:rsidRPr="007B3C57">
        <w:rPr>
          <w:rFonts w:ascii="TM Times New Roman" w:eastAsia="Times New Roman" w:hAnsi="TM Times New Roman" w:cs="TM Times New Roman"/>
          <w:caps/>
          <w:color w:val="000000"/>
          <w:sz w:val="28"/>
          <w:szCs w:val="28"/>
          <w:lang w:eastAsia="ru-RU"/>
        </w:rPr>
        <w:t> 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i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bCs/>
          <w:i/>
          <w:color w:val="000000"/>
          <w:sz w:val="28"/>
          <w:szCs w:val="28"/>
          <w:lang w:eastAsia="ru-RU"/>
        </w:rPr>
        <w:t>Личностные результаты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1. Развитие мотивов учебной деятельности и формирование личностного смысла учения.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2. Формирование эстетических потребностей, ценностей и чувств.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3. Развитие этических чувств, доброжелательности и эмоционально-нравственной отзывчивости, понимания чувств других людей и сопереживания им.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4.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5. Формирование установки на безопасный, здоровый образ жизни, наличие мотивации к творческому труду, работе на результат.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i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br/>
      </w:r>
      <w:proofErr w:type="spellStart"/>
      <w:r w:rsidRPr="007B3C57">
        <w:rPr>
          <w:rFonts w:ascii="TM Times New Roman" w:eastAsia="Times New Roman" w:hAnsi="TM Times New Roman" w:cs="TM Times New Roman"/>
          <w:bCs/>
          <w:i/>
          <w:color w:val="000000"/>
          <w:sz w:val="28"/>
          <w:szCs w:val="28"/>
          <w:lang w:eastAsia="ru-RU"/>
        </w:rPr>
        <w:t>Метапредметные</w:t>
      </w:r>
      <w:proofErr w:type="spellEnd"/>
      <w:r w:rsidRPr="007B3C57">
        <w:rPr>
          <w:rFonts w:ascii="TM Times New Roman" w:eastAsia="Times New Roman" w:hAnsi="TM Times New Roman" w:cs="TM Times New Roman"/>
          <w:bCs/>
          <w:i/>
          <w:color w:val="000000"/>
          <w:sz w:val="28"/>
          <w:szCs w:val="28"/>
          <w:lang w:eastAsia="ru-RU"/>
        </w:rPr>
        <w:t xml:space="preserve"> результаты</w:t>
      </w:r>
    </w:p>
    <w:p w:rsidR="006A3E61" w:rsidRPr="007B3C57" w:rsidRDefault="006A3E61" w:rsidP="00B51458">
      <w:pPr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Овладение способностью принимать и сохранять цели и задачи учебной деятельности, искать средства её осуществления.</w:t>
      </w:r>
    </w:p>
    <w:p w:rsidR="006A3E61" w:rsidRPr="007B3C57" w:rsidRDefault="006A3E61" w:rsidP="00B51458">
      <w:pPr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Освоение способов решения проблем творческого и поискового характера.</w:t>
      </w:r>
    </w:p>
    <w:p w:rsidR="006A3E61" w:rsidRPr="007B3C57" w:rsidRDefault="006A3E61" w:rsidP="00B51458">
      <w:pPr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</w:r>
    </w:p>
    <w:p w:rsidR="006A3E61" w:rsidRPr="007B3C57" w:rsidRDefault="006A3E61" w:rsidP="00B51458">
      <w:pPr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</w:t>
      </w:r>
    </w:p>
    <w:p w:rsidR="006A3E61" w:rsidRPr="007B3C57" w:rsidRDefault="006A3E61" w:rsidP="00B51458">
      <w:pPr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 «Математика».</w:t>
      </w:r>
    </w:p>
    <w:p w:rsidR="006A3E61" w:rsidRPr="007B3C57" w:rsidRDefault="006A3E61" w:rsidP="00B51458">
      <w:pPr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lastRenderedPageBreak/>
        <w:t>Овладение навыками смыслового чтения текстов различных стилей и жанров в соответствии с целями и задачами; осознанного построения речевого высказывания в соответствии с задачами коммуникации и составления текстов в устной и письменной формах.</w:t>
      </w:r>
    </w:p>
    <w:p w:rsidR="006A3E61" w:rsidRPr="007B3C57" w:rsidRDefault="006A3E61" w:rsidP="00B51458">
      <w:pPr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6A3E61" w:rsidRPr="007B3C57" w:rsidRDefault="006A3E61" w:rsidP="00B51458">
      <w:pPr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Готовность слушать собеседника и вести диалог;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событий.</w:t>
      </w:r>
    </w:p>
    <w:p w:rsidR="006A3E61" w:rsidRPr="007B3C57" w:rsidRDefault="006A3E61" w:rsidP="00B51458">
      <w:pPr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 xml:space="preserve">Овладение базовыми предметными и </w:t>
      </w:r>
      <w:proofErr w:type="spellStart"/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межпредметными</w:t>
      </w:r>
      <w:proofErr w:type="spellEnd"/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 xml:space="preserve"> понятиями, отражающими существенные связи и отношения между объектами и процессами.</w:t>
      </w:r>
    </w:p>
    <w:p w:rsidR="006A3E61" w:rsidRPr="007B3C57" w:rsidRDefault="006A3E61" w:rsidP="00B51458">
      <w:pPr>
        <w:numPr>
          <w:ilvl w:val="0"/>
          <w:numId w:val="12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i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bCs/>
          <w:i/>
          <w:color w:val="000000"/>
          <w:sz w:val="28"/>
          <w:szCs w:val="28"/>
          <w:lang w:eastAsia="ru-RU"/>
        </w:rPr>
        <w:t>Предметные результаты</w:t>
      </w:r>
    </w:p>
    <w:p w:rsidR="006A3E61" w:rsidRPr="007B3C57" w:rsidRDefault="006A3E61" w:rsidP="00B51458">
      <w:pPr>
        <w:numPr>
          <w:ilvl w:val="0"/>
          <w:numId w:val="13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Использование математических знаний для описания и объяснения окружающих предметов, процессов, явлений, пространственных отношений.</w:t>
      </w:r>
    </w:p>
    <w:p w:rsidR="006A3E61" w:rsidRPr="007B3C57" w:rsidRDefault="006A3E61" w:rsidP="00B51458">
      <w:pPr>
        <w:numPr>
          <w:ilvl w:val="0"/>
          <w:numId w:val="13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Овладение устной и письменной математической речью, основами логического, эвристического мышления, счёта и измерения, наглядного представления данных и процессов (схемы, таблицы)</w:t>
      </w:r>
    </w:p>
    <w:p w:rsidR="006A3E61" w:rsidRPr="007B3C57" w:rsidRDefault="006A3E61" w:rsidP="00B51458">
      <w:pPr>
        <w:numPr>
          <w:ilvl w:val="0"/>
          <w:numId w:val="13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Умение выполнять устно и письменно арифметические действия с числами, находить их значение, решать простые и текстовые задачи, исполнять и строить алгоритмы, распознавать, изображать и исследовать геометрические фигуры.</w:t>
      </w:r>
    </w:p>
    <w:p w:rsidR="006A3E61" w:rsidRPr="007B3C57" w:rsidRDefault="006A3E61" w:rsidP="00B51458">
      <w:pPr>
        <w:numPr>
          <w:ilvl w:val="0"/>
          <w:numId w:val="13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Приобретение начального опыта, применение математических знаний для решения учебно - познавательных задач.</w:t>
      </w:r>
    </w:p>
    <w:p w:rsidR="006A3E61" w:rsidRPr="007B3C57" w:rsidRDefault="006A3E61" w:rsidP="00B51458">
      <w:pPr>
        <w:numPr>
          <w:ilvl w:val="0"/>
          <w:numId w:val="13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Иметь представление об одномерных и двумерных таблицах.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обучающимися стратегии смыслового чтения (ФГОС НОО 2009</w:t>
      </w: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 г.)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>Навыки работы с текстом на уроках математики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К </w:t>
      </w:r>
      <w:r w:rsidRPr="007B3C57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>личностным результатам</w:t>
      </w: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 освоения программы «Чтение. Работа с текстом» относится:</w:t>
      </w:r>
    </w:p>
    <w:p w:rsidR="006A3E61" w:rsidRPr="007B3C57" w:rsidRDefault="006A3E61" w:rsidP="00B51458">
      <w:pPr>
        <w:numPr>
          <w:ilvl w:val="0"/>
          <w:numId w:val="14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с желанием включаться в различные проекты, связанные с чтением.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К </w:t>
      </w:r>
      <w:proofErr w:type="spellStart"/>
      <w:r w:rsidRPr="007B3C57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>метапредметным</w:t>
      </w:r>
      <w:proofErr w:type="spellEnd"/>
      <w:r w:rsidRPr="007B3C57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 xml:space="preserve"> результатам</w:t>
      </w: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 освоения программы «Чтение. Работа с текстом» относится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>Поиск информации и понимание прочитанного:</w:t>
      </w:r>
    </w:p>
    <w:p w:rsidR="006A3E61" w:rsidRPr="007B3C57" w:rsidRDefault="006A3E61" w:rsidP="00B51458">
      <w:pPr>
        <w:numPr>
          <w:ilvl w:val="0"/>
          <w:numId w:val="15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Понимать текст, опираясь на его выразительные средства.</w:t>
      </w:r>
    </w:p>
    <w:p w:rsidR="006A3E61" w:rsidRPr="007B3C57" w:rsidRDefault="006A3E61" w:rsidP="00B51458">
      <w:pPr>
        <w:numPr>
          <w:ilvl w:val="0"/>
          <w:numId w:val="15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Понимать информацию представленными разными способами: словесно, в виде таблицы, схемы, диаграммы.</w:t>
      </w:r>
    </w:p>
    <w:p w:rsidR="006A3E61" w:rsidRPr="007B3C57" w:rsidRDefault="006A3E61" w:rsidP="00B51458">
      <w:pPr>
        <w:numPr>
          <w:ilvl w:val="0"/>
          <w:numId w:val="15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Выбирать нужный вид чтения в соответствии с целью чтения.</w:t>
      </w:r>
    </w:p>
    <w:p w:rsidR="006A3E61" w:rsidRPr="007B3C57" w:rsidRDefault="006A3E61" w:rsidP="00B51458">
      <w:pPr>
        <w:numPr>
          <w:ilvl w:val="0"/>
          <w:numId w:val="15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Ориентироваться в соответствующих возрасту словарях и справочниках.</w:t>
      </w:r>
    </w:p>
    <w:p w:rsidR="006A3E61" w:rsidRPr="007B3C57" w:rsidRDefault="006A3E61" w:rsidP="00B51458">
      <w:pPr>
        <w:numPr>
          <w:ilvl w:val="0"/>
          <w:numId w:val="15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lastRenderedPageBreak/>
        <w:t>Работать с несколькими источниками информации, сопоставлять информацию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>Преобразование и интерпретация информации</w:t>
      </w:r>
    </w:p>
    <w:p w:rsidR="006A3E61" w:rsidRPr="007B3C57" w:rsidRDefault="006A3E61" w:rsidP="00B51458">
      <w:pPr>
        <w:numPr>
          <w:ilvl w:val="0"/>
          <w:numId w:val="16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Владеть разными видами пересказа: устный и письменный.</w:t>
      </w:r>
    </w:p>
    <w:p w:rsidR="006A3E61" w:rsidRPr="007B3C57" w:rsidRDefault="006A3E61" w:rsidP="00B51458">
      <w:pPr>
        <w:numPr>
          <w:ilvl w:val="0"/>
          <w:numId w:val="16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 xml:space="preserve">Находить </w:t>
      </w:r>
      <w:proofErr w:type="gramStart"/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аргументы</w:t>
      </w:r>
      <w:proofErr w:type="gramEnd"/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 xml:space="preserve"> подтверждающие вывод (самостоятельно и с помощью учителя).</w:t>
      </w:r>
    </w:p>
    <w:p w:rsidR="006A3E61" w:rsidRPr="007B3C57" w:rsidRDefault="006A3E61" w:rsidP="00B51458">
      <w:pPr>
        <w:numPr>
          <w:ilvl w:val="0"/>
          <w:numId w:val="16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Составлять на основании текста небольшое монологическое высказывание, отвечая на поставленный вопрос.</w:t>
      </w:r>
    </w:p>
    <w:p w:rsidR="006A3E61" w:rsidRPr="007B3C57" w:rsidRDefault="006A3E61" w:rsidP="00B51458">
      <w:pPr>
        <w:numPr>
          <w:ilvl w:val="0"/>
          <w:numId w:val="16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Составлять небольшие письменные аннотации к тексту, отзывы о прочитанном.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>Оценка информации</w:t>
      </w:r>
    </w:p>
    <w:p w:rsidR="006A3E61" w:rsidRPr="007B3C57" w:rsidRDefault="006A3E61" w:rsidP="00B51458">
      <w:pPr>
        <w:numPr>
          <w:ilvl w:val="0"/>
          <w:numId w:val="17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Высказывать и аргументировать свою точку зрения о прочитанном тексте.</w:t>
      </w:r>
    </w:p>
    <w:p w:rsidR="006A3E61" w:rsidRPr="007B3C57" w:rsidRDefault="006A3E61" w:rsidP="00B51458">
      <w:pPr>
        <w:numPr>
          <w:ilvl w:val="0"/>
          <w:numId w:val="17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Оценивать содержание, структуру и языковые особенности текста (самостоятельно).</w:t>
      </w:r>
    </w:p>
    <w:p w:rsidR="006A3E61" w:rsidRPr="007B3C57" w:rsidRDefault="006A3E61" w:rsidP="00B51458">
      <w:pPr>
        <w:numPr>
          <w:ilvl w:val="0"/>
          <w:numId w:val="17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Сопоставлять различные точки зрения;</w:t>
      </w:r>
    </w:p>
    <w:p w:rsidR="006A3E61" w:rsidRPr="007B3C57" w:rsidRDefault="006A3E61" w:rsidP="00B51458">
      <w:pPr>
        <w:numPr>
          <w:ilvl w:val="0"/>
          <w:numId w:val="17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Соотносить позицию автора с собственной точкой зрения.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b/>
          <w:bCs/>
          <w:color w:val="000000"/>
          <w:sz w:val="28"/>
          <w:szCs w:val="28"/>
          <w:lang w:eastAsia="ru-RU"/>
        </w:rPr>
        <w:t>К предметным результатам</w:t>
      </w: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 освоения программы «Чтение. Работа с текстом» относится:</w:t>
      </w:r>
    </w:p>
    <w:p w:rsidR="006A3E61" w:rsidRPr="007B3C57" w:rsidRDefault="006A3E61" w:rsidP="00B51458">
      <w:pPr>
        <w:numPr>
          <w:ilvl w:val="0"/>
          <w:numId w:val="18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Составлять текстовые задачи, требующие подбора «подходящих» к данным числам сюжетов и «подходящих» к данному сюжету чисел.</w:t>
      </w:r>
    </w:p>
    <w:p w:rsidR="006A3E61" w:rsidRPr="007B3C57" w:rsidRDefault="006A3E61" w:rsidP="00B51458">
      <w:pPr>
        <w:numPr>
          <w:ilvl w:val="0"/>
          <w:numId w:val="19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Восстанавливать текст задачи по краткой записи и наоборот.</w:t>
      </w:r>
    </w:p>
    <w:p w:rsidR="006A3E61" w:rsidRPr="007B3C57" w:rsidRDefault="006A3E61" w:rsidP="00B51458">
      <w:pPr>
        <w:numPr>
          <w:ilvl w:val="0"/>
          <w:numId w:val="19"/>
        </w:num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  <w:r w:rsidRPr="007B3C57"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  <w:t>Составлять краткую запись в виде таблицы для задач, связанных с пропорциональной зависимостью между величинами.</w:t>
      </w:r>
    </w:p>
    <w:p w:rsidR="006A3E61" w:rsidRPr="007B3C57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8"/>
          <w:szCs w:val="28"/>
          <w:lang w:eastAsia="ru-RU"/>
        </w:rPr>
      </w:pPr>
    </w:p>
    <w:p w:rsidR="00AA3C76" w:rsidRPr="007B3C57" w:rsidRDefault="00AA3C76" w:rsidP="00B51458">
      <w:pPr>
        <w:pStyle w:val="a5"/>
        <w:numPr>
          <w:ilvl w:val="1"/>
          <w:numId w:val="9"/>
        </w:numPr>
        <w:spacing w:after="0" w:line="240" w:lineRule="auto"/>
        <w:ind w:left="1134" w:hanging="338"/>
        <w:jc w:val="both"/>
        <w:rPr>
          <w:rFonts w:ascii="TM Times New Roman" w:hAnsi="TM Times New Roman" w:cs="TM Times New Roman"/>
          <w:b/>
          <w:sz w:val="28"/>
          <w:szCs w:val="28"/>
        </w:rPr>
      </w:pPr>
      <w:r w:rsidRPr="007B3C57">
        <w:rPr>
          <w:rFonts w:ascii="TM Times New Roman" w:hAnsi="TM Times New Roman" w:cs="TM Times New Roman"/>
          <w:b/>
          <w:caps/>
          <w:sz w:val="28"/>
          <w:szCs w:val="28"/>
        </w:rPr>
        <w:t xml:space="preserve">Критерии </w:t>
      </w:r>
      <w:r w:rsidRPr="007B3C57">
        <w:rPr>
          <w:rFonts w:ascii="TM Times New Roman" w:hAnsi="TM Times New Roman" w:cs="TM Times New Roman"/>
          <w:b/>
          <w:sz w:val="28"/>
          <w:szCs w:val="28"/>
        </w:rPr>
        <w:t>ОЦЕНКИ ЗНАНИЙ ОБУЧАЮЩИХСЯ</w:t>
      </w:r>
    </w:p>
    <w:p w:rsidR="00AA3C76" w:rsidRPr="007B3C57" w:rsidRDefault="00AA3C76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b/>
          <w:i/>
          <w:sz w:val="28"/>
          <w:szCs w:val="28"/>
        </w:rPr>
      </w:pPr>
    </w:p>
    <w:tbl>
      <w:tblPr>
        <w:tblW w:w="978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2551"/>
        <w:gridCol w:w="3159"/>
        <w:gridCol w:w="1519"/>
      </w:tblGrid>
      <w:tr w:rsidR="00AA3C76" w:rsidRPr="007B3C57" w:rsidTr="00580905">
        <w:trPr>
          <w:trHeight w:hRule="exact" w:val="949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b/>
                <w:sz w:val="28"/>
                <w:szCs w:val="28"/>
              </w:rPr>
              <w:t>Работа, состоящая из примеров: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b/>
                <w:sz w:val="28"/>
                <w:szCs w:val="28"/>
              </w:rPr>
              <w:t>Работа, состоящая из задач.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b/>
                <w:sz w:val="28"/>
                <w:szCs w:val="28"/>
              </w:rPr>
              <w:t>Комбинированная работа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b/>
                <w:sz w:val="28"/>
                <w:szCs w:val="28"/>
              </w:rPr>
              <w:t>Контрольный уст</w:t>
            </w:r>
            <w:r w:rsidRPr="007B3C57">
              <w:rPr>
                <w:rFonts w:ascii="TM Times New Roman" w:hAnsi="TM Times New Roman" w:cs="TM Times New Roman"/>
                <w:b/>
                <w:sz w:val="28"/>
                <w:szCs w:val="28"/>
              </w:rPr>
              <w:softHyphen/>
              <w:t>ный счет.</w:t>
            </w:r>
          </w:p>
        </w:tc>
      </w:tr>
      <w:tr w:rsidR="00AA3C76" w:rsidRPr="007B3C57" w:rsidTr="00580905">
        <w:trPr>
          <w:trHeight w:hRule="exact" w:val="63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t>«5» - без ошибок.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t>«5» — без ошибок.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t>«5» - без ошибок.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t>«5» - без ошибок.</w:t>
            </w:r>
          </w:p>
        </w:tc>
      </w:tr>
      <w:tr w:rsidR="00AA3C76" w:rsidRPr="007B3C57" w:rsidTr="00580905">
        <w:trPr>
          <w:trHeight w:hRule="exact" w:val="1243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t>«4» - 1 грубая и 1-2 не</w:t>
            </w: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softHyphen/>
              <w:t>грубые ошибки.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t>«4» - 1-2 негрубых ошиб</w:t>
            </w: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softHyphen/>
              <w:t>ки.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t>«4» - 1 грубая и 1-2 негрубые ошибки, при этом гру</w:t>
            </w: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softHyphen/>
              <w:t>бых ошибок не должно быть в задаче.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t>«4»- 1-2 ошибки.</w:t>
            </w:r>
          </w:p>
        </w:tc>
      </w:tr>
      <w:tr w:rsidR="00AA3C76" w:rsidRPr="007B3C57" w:rsidTr="00580905">
        <w:trPr>
          <w:trHeight w:hRule="exact" w:val="127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t>«3» - 2-3 грубые и 1-2 негрубые ошибки или 3 и более негрубых ошибки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t>«3» - 1 грубая и 3-4.нё-грубые ошибки.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t>«3» - 2-3 грубые и 3-4 негрубые ошибки, при этом ход решения задачи должен быть верным.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t>«3» - 3-4 ошибки.</w:t>
            </w:r>
          </w:p>
        </w:tc>
      </w:tr>
      <w:tr w:rsidR="00AA3C76" w:rsidRPr="007B3C57" w:rsidTr="00580905">
        <w:trPr>
          <w:trHeight w:hRule="exact" w:val="57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t>«2» - 4 и более грубых ошибки.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t>«2» - 2 и более грубых ошибки.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  <w:r w:rsidRPr="007B3C57">
              <w:rPr>
                <w:rFonts w:ascii="TM Times New Roman" w:hAnsi="TM Times New Roman" w:cs="TM Times New Roman"/>
                <w:sz w:val="28"/>
                <w:szCs w:val="28"/>
              </w:rPr>
              <w:t>«2» - 4 грубые ошибки.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3C76" w:rsidRPr="007B3C57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</w:p>
        </w:tc>
      </w:tr>
    </w:tbl>
    <w:p w:rsidR="0049615F" w:rsidRPr="007B3C57" w:rsidRDefault="0049615F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i/>
          <w:sz w:val="28"/>
          <w:szCs w:val="28"/>
          <w:lang w:val="en-US"/>
        </w:rPr>
      </w:pPr>
    </w:p>
    <w:p w:rsidR="00AA3C76" w:rsidRPr="007B3C57" w:rsidRDefault="00AA3C76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sz w:val="28"/>
          <w:szCs w:val="28"/>
        </w:rPr>
      </w:pPr>
      <w:r w:rsidRPr="007B3C57">
        <w:rPr>
          <w:rFonts w:ascii="TM Times New Roman" w:hAnsi="TM Times New Roman" w:cs="TM Times New Roman"/>
          <w:i/>
          <w:sz w:val="28"/>
          <w:szCs w:val="28"/>
        </w:rPr>
        <w:t>Грубые ошибки</w:t>
      </w:r>
      <w:r w:rsidRPr="007B3C57">
        <w:rPr>
          <w:rFonts w:ascii="TM Times New Roman" w:hAnsi="TM Times New Roman" w:cs="TM Times New Roman"/>
          <w:sz w:val="28"/>
          <w:szCs w:val="28"/>
        </w:rPr>
        <w:t>: вычислительные ошибки в примерах и задачах; порядок действий, неправильное решение задачи (пропуск действия, неправильный выбор действий, лишние действия); не доведение до конца решения задачи, примера; невыполненное задание.</w:t>
      </w:r>
    </w:p>
    <w:p w:rsidR="00AA3C76" w:rsidRPr="007B3C57" w:rsidRDefault="00AA3C76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sz w:val="28"/>
          <w:szCs w:val="28"/>
        </w:rPr>
      </w:pPr>
      <w:r w:rsidRPr="007B3C57">
        <w:rPr>
          <w:rFonts w:ascii="TM Times New Roman" w:hAnsi="TM Times New Roman" w:cs="TM Times New Roman"/>
          <w:i/>
          <w:sz w:val="28"/>
          <w:szCs w:val="28"/>
        </w:rPr>
        <w:lastRenderedPageBreak/>
        <w:t>Негрубые ошибки</w:t>
      </w:r>
      <w:r w:rsidRPr="007B3C57">
        <w:rPr>
          <w:rFonts w:ascii="TM Times New Roman" w:hAnsi="TM Times New Roman" w:cs="TM Times New Roman"/>
          <w:sz w:val="28"/>
          <w:szCs w:val="28"/>
        </w:rPr>
        <w:t>: нерациональные приёмы вычисления; неправильная постановка вопроса к действию при решении задачи; неверно оформленный ответ задачи; неправиль</w:t>
      </w:r>
      <w:r w:rsidRPr="007B3C57">
        <w:rPr>
          <w:rFonts w:ascii="TM Times New Roman" w:hAnsi="TM Times New Roman" w:cs="TM Times New Roman"/>
          <w:sz w:val="28"/>
          <w:szCs w:val="28"/>
        </w:rPr>
        <w:softHyphen/>
        <w:t>ное списывание данных; не доведение до конца преобразований.</w:t>
      </w:r>
    </w:p>
    <w:p w:rsidR="00AA3C76" w:rsidRPr="007B3C57" w:rsidRDefault="00AA3C76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sz w:val="28"/>
          <w:szCs w:val="28"/>
        </w:rPr>
      </w:pPr>
      <w:r w:rsidRPr="007B3C57">
        <w:rPr>
          <w:rFonts w:ascii="TM Times New Roman" w:hAnsi="TM Times New Roman" w:cs="TM Times New Roman"/>
          <w:sz w:val="28"/>
          <w:szCs w:val="28"/>
        </w:rPr>
        <w:t>За грамматические ошибки, допущенные в работе по математике, оценка не снижается.</w:t>
      </w:r>
    </w:p>
    <w:p w:rsidR="00AA3C76" w:rsidRPr="007B3C57" w:rsidRDefault="00AA3C76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sz w:val="28"/>
          <w:szCs w:val="28"/>
        </w:rPr>
      </w:pPr>
      <w:r w:rsidRPr="007B3C57">
        <w:rPr>
          <w:rFonts w:ascii="TM Times New Roman" w:hAnsi="TM Times New Roman" w:cs="TM Times New Roman"/>
          <w:sz w:val="28"/>
          <w:szCs w:val="28"/>
        </w:rPr>
        <w:t>За небрежно оформленную работу, несоблюдение правил орфографии и каллиграфии оценка снижается на один балл, но не ниже «3».</w:t>
      </w:r>
    </w:p>
    <w:p w:rsidR="00AA3C76" w:rsidRPr="007B3C57" w:rsidRDefault="00AA3C76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sz w:val="28"/>
          <w:szCs w:val="28"/>
        </w:rPr>
      </w:pPr>
      <w:r w:rsidRPr="007B3C57">
        <w:rPr>
          <w:rFonts w:ascii="TM Times New Roman" w:hAnsi="TM Times New Roman" w:cs="TM Times New Roman"/>
          <w:sz w:val="28"/>
          <w:szCs w:val="28"/>
        </w:rPr>
        <w:t>При тестировании все верные ответы берутся за 100%, отметка выставляется в соответствии с таблицей:</w:t>
      </w:r>
    </w:p>
    <w:p w:rsidR="00AA3C76" w:rsidRPr="00B51458" w:rsidRDefault="00AA3C76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sz w:val="24"/>
          <w:szCs w:val="24"/>
        </w:rPr>
      </w:pPr>
    </w:p>
    <w:tbl>
      <w:tblPr>
        <w:tblW w:w="0" w:type="auto"/>
        <w:tblInd w:w="250" w:type="dxa"/>
        <w:tblLook w:val="01E0" w:firstRow="1" w:lastRow="1" w:firstColumn="1" w:lastColumn="1" w:noHBand="0" w:noVBand="0"/>
      </w:tblPr>
      <w:tblGrid>
        <w:gridCol w:w="3818"/>
        <w:gridCol w:w="3819"/>
      </w:tblGrid>
      <w:tr w:rsidR="00AA3C76" w:rsidRPr="00B51458" w:rsidTr="00580905"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6" w:rsidRPr="00B51458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sz w:val="24"/>
                <w:szCs w:val="24"/>
              </w:rPr>
              <w:t>Процент выполнения задания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6" w:rsidRPr="00B51458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sz w:val="24"/>
                <w:szCs w:val="24"/>
              </w:rPr>
              <w:t>Отметка</w:t>
            </w:r>
          </w:p>
        </w:tc>
      </w:tr>
      <w:tr w:rsidR="00AA3C76" w:rsidRPr="00B51458" w:rsidTr="00580905"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6" w:rsidRPr="00B51458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sz w:val="24"/>
                <w:szCs w:val="24"/>
              </w:rPr>
              <w:t>91-100 %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6" w:rsidRPr="00B51458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sz w:val="24"/>
                <w:szCs w:val="24"/>
              </w:rPr>
              <w:t>отлично</w:t>
            </w:r>
          </w:p>
        </w:tc>
      </w:tr>
      <w:tr w:rsidR="00AA3C76" w:rsidRPr="00B51458" w:rsidTr="00580905"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6" w:rsidRPr="00B51458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sz w:val="24"/>
                <w:szCs w:val="24"/>
              </w:rPr>
              <w:t>76- 90%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6" w:rsidRPr="00B51458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sz w:val="24"/>
                <w:szCs w:val="24"/>
              </w:rPr>
              <w:t>хорошо</w:t>
            </w:r>
          </w:p>
        </w:tc>
      </w:tr>
      <w:tr w:rsidR="00AA3C76" w:rsidRPr="00B51458" w:rsidTr="00580905"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6" w:rsidRPr="00B51458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sz w:val="24"/>
                <w:szCs w:val="24"/>
              </w:rPr>
              <w:t>51- 75 %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6" w:rsidRPr="00B51458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sz w:val="24"/>
                <w:szCs w:val="24"/>
              </w:rPr>
              <w:t>удовлетворительно</w:t>
            </w:r>
          </w:p>
        </w:tc>
      </w:tr>
      <w:tr w:rsidR="00AA3C76" w:rsidRPr="00B51458" w:rsidTr="00580905"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6" w:rsidRPr="00B51458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sz w:val="24"/>
                <w:szCs w:val="24"/>
              </w:rPr>
              <w:t>Менее 50 %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76" w:rsidRPr="00B51458" w:rsidRDefault="00AA3C76" w:rsidP="00B514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sz w:val="24"/>
                <w:szCs w:val="24"/>
              </w:rPr>
              <w:t>неудовлетворительно</w:t>
            </w:r>
          </w:p>
        </w:tc>
      </w:tr>
    </w:tbl>
    <w:p w:rsidR="005C613B" w:rsidRPr="00B51458" w:rsidRDefault="005C613B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b/>
          <w:color w:val="000000"/>
          <w:sz w:val="24"/>
          <w:szCs w:val="24"/>
          <w:u w:val="single"/>
        </w:rPr>
      </w:pPr>
    </w:p>
    <w:p w:rsidR="005C613B" w:rsidRPr="00B51458" w:rsidRDefault="005C613B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b/>
          <w:color w:val="000000"/>
          <w:sz w:val="24"/>
          <w:szCs w:val="24"/>
          <w:u w:val="single"/>
        </w:rPr>
      </w:pPr>
      <w:r w:rsidRPr="00B51458">
        <w:rPr>
          <w:rFonts w:ascii="TM Times New Roman" w:hAnsi="TM Times New Roman" w:cs="TM Times New Roman"/>
          <w:b/>
          <w:color w:val="000000"/>
          <w:sz w:val="24"/>
          <w:szCs w:val="24"/>
          <w:u w:val="single"/>
        </w:rPr>
        <w:t>Формы контроля</w:t>
      </w:r>
    </w:p>
    <w:tbl>
      <w:tblPr>
        <w:tblpPr w:leftFromText="180" w:rightFromText="180" w:vertAnchor="text" w:horzAnchor="margin" w:tblpY="2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2"/>
        <w:gridCol w:w="6173"/>
        <w:gridCol w:w="2372"/>
      </w:tblGrid>
      <w:tr w:rsidR="005C613B" w:rsidRPr="00B51458" w:rsidTr="00580905">
        <w:trPr>
          <w:trHeight w:val="258"/>
        </w:trPr>
        <w:tc>
          <w:tcPr>
            <w:tcW w:w="707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6585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Средства контроля</w:t>
            </w:r>
          </w:p>
        </w:tc>
        <w:tc>
          <w:tcPr>
            <w:tcW w:w="2431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Часы</w:t>
            </w:r>
          </w:p>
        </w:tc>
      </w:tr>
      <w:tr w:rsidR="005C613B" w:rsidRPr="00B51458" w:rsidTr="00580905">
        <w:trPr>
          <w:trHeight w:val="318"/>
        </w:trPr>
        <w:tc>
          <w:tcPr>
            <w:tcW w:w="707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585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Арифметические диктанты</w:t>
            </w:r>
          </w:p>
        </w:tc>
        <w:tc>
          <w:tcPr>
            <w:tcW w:w="2431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17</w:t>
            </w:r>
          </w:p>
        </w:tc>
      </w:tr>
      <w:tr w:rsidR="005C613B" w:rsidRPr="00B51458" w:rsidTr="00580905">
        <w:trPr>
          <w:trHeight w:val="318"/>
        </w:trPr>
        <w:tc>
          <w:tcPr>
            <w:tcW w:w="707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585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Самостоятельные работы</w:t>
            </w:r>
          </w:p>
        </w:tc>
        <w:tc>
          <w:tcPr>
            <w:tcW w:w="2431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12</w:t>
            </w:r>
          </w:p>
        </w:tc>
      </w:tr>
      <w:tr w:rsidR="005C613B" w:rsidRPr="00B51458" w:rsidTr="00580905">
        <w:trPr>
          <w:trHeight w:val="272"/>
        </w:trPr>
        <w:tc>
          <w:tcPr>
            <w:tcW w:w="707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585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Тесты</w:t>
            </w:r>
          </w:p>
        </w:tc>
        <w:tc>
          <w:tcPr>
            <w:tcW w:w="2431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14</w:t>
            </w:r>
          </w:p>
        </w:tc>
      </w:tr>
      <w:tr w:rsidR="005C613B" w:rsidRPr="00B51458" w:rsidTr="00580905">
        <w:trPr>
          <w:trHeight w:val="363"/>
        </w:trPr>
        <w:tc>
          <w:tcPr>
            <w:tcW w:w="707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585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Тематические контрольные работы</w:t>
            </w:r>
          </w:p>
        </w:tc>
        <w:tc>
          <w:tcPr>
            <w:tcW w:w="2431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7</w:t>
            </w:r>
          </w:p>
        </w:tc>
      </w:tr>
      <w:tr w:rsidR="005C613B" w:rsidRPr="00B51458" w:rsidTr="00580905">
        <w:trPr>
          <w:trHeight w:val="283"/>
        </w:trPr>
        <w:tc>
          <w:tcPr>
            <w:tcW w:w="707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6585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Итоговые контрольные работы</w:t>
            </w:r>
          </w:p>
        </w:tc>
        <w:tc>
          <w:tcPr>
            <w:tcW w:w="2431" w:type="dxa"/>
          </w:tcPr>
          <w:p w:rsidR="005C613B" w:rsidRPr="00B51458" w:rsidRDefault="005C613B" w:rsidP="00B51458">
            <w:pPr>
              <w:spacing w:after="0" w:line="240" w:lineRule="auto"/>
              <w:ind w:left="1134"/>
              <w:jc w:val="both"/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</w:pPr>
            <w:r w:rsidRPr="00B51458">
              <w:rPr>
                <w:rFonts w:ascii="TM Times New Roman" w:hAnsi="TM Times New Roman" w:cs="TM 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5C613B" w:rsidRPr="007B3C57" w:rsidRDefault="005C613B" w:rsidP="00B51458">
      <w:pPr>
        <w:spacing w:after="0" w:line="240" w:lineRule="auto"/>
        <w:ind w:left="1134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</w:p>
    <w:p w:rsidR="006A3E61" w:rsidRPr="00B51458" w:rsidRDefault="0049615F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aps/>
          <w:color w:val="000000"/>
          <w:sz w:val="24"/>
          <w:szCs w:val="24"/>
          <w:lang w:eastAsia="ru-RU"/>
        </w:rPr>
      </w:pPr>
      <w:r w:rsidRPr="00B51458">
        <w:rPr>
          <w:rFonts w:ascii="TM Times New Roman" w:eastAsia="Times New Roman" w:hAnsi="TM Times New Roman" w:cs="TM Times New Roman"/>
          <w:b/>
          <w:bCs/>
          <w:caps/>
          <w:color w:val="000000"/>
          <w:sz w:val="24"/>
          <w:szCs w:val="24"/>
          <w:lang w:val="en-US" w:eastAsia="ru-RU"/>
        </w:rPr>
        <w:t>VI</w:t>
      </w:r>
      <w:r w:rsidR="006A3E61" w:rsidRPr="00B51458">
        <w:rPr>
          <w:rFonts w:ascii="TM Times New Roman" w:eastAsia="Times New Roman" w:hAnsi="TM Times New Roman" w:cs="TM Times New Roman"/>
          <w:b/>
          <w:bCs/>
          <w:caps/>
          <w:color w:val="000000"/>
          <w:sz w:val="24"/>
          <w:szCs w:val="24"/>
          <w:lang w:eastAsia="ru-RU"/>
        </w:rPr>
        <w:t xml:space="preserve">. </w:t>
      </w:r>
      <w:r w:rsidR="00D22722" w:rsidRPr="00B51458">
        <w:rPr>
          <w:rFonts w:ascii="TM Times New Roman" w:eastAsia="Times New Roman" w:hAnsi="TM Times New Roman" w:cs="TM Times New Roman"/>
          <w:b/>
          <w:bCs/>
          <w:caps/>
          <w:color w:val="000000"/>
          <w:sz w:val="24"/>
          <w:szCs w:val="24"/>
          <w:lang w:eastAsia="ru-RU"/>
        </w:rPr>
        <w:t>Перечень учебно-методического обеспечения</w:t>
      </w:r>
    </w:p>
    <w:p w:rsidR="006A3E61" w:rsidRPr="00B51458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4"/>
          <w:szCs w:val="24"/>
          <w:lang w:eastAsia="ru-RU"/>
        </w:rPr>
      </w:pPr>
      <w:r w:rsidRPr="00B51458">
        <w:rPr>
          <w:rFonts w:ascii="TM Times New Roman" w:eastAsia="Times New Roman" w:hAnsi="TM Times New Roman" w:cs="TM Times New Roman"/>
          <w:color w:val="000000"/>
          <w:sz w:val="24"/>
          <w:szCs w:val="24"/>
          <w:lang w:eastAsia="ru-RU"/>
        </w:rPr>
        <w:t>Комплект «Перспектива» Сборник программ для четырёхлетней начальной школы. М.: «Просвещение». 20</w:t>
      </w:r>
      <w:r w:rsidR="00E71911" w:rsidRPr="00B51458">
        <w:rPr>
          <w:rFonts w:ascii="TM Times New Roman" w:eastAsia="Times New Roman" w:hAnsi="TM Times New Roman" w:cs="TM Times New Roman"/>
          <w:color w:val="000000"/>
          <w:sz w:val="24"/>
          <w:szCs w:val="24"/>
          <w:lang w:eastAsia="ru-RU"/>
        </w:rPr>
        <w:t xml:space="preserve">20 </w:t>
      </w:r>
      <w:r w:rsidRPr="00B51458">
        <w:rPr>
          <w:rFonts w:ascii="TM Times New Roman" w:eastAsia="Times New Roman" w:hAnsi="TM Times New Roman" w:cs="TM Times New Roman"/>
          <w:color w:val="000000"/>
          <w:sz w:val="24"/>
          <w:szCs w:val="24"/>
          <w:lang w:eastAsia="ru-RU"/>
        </w:rPr>
        <w:t>г</w:t>
      </w:r>
    </w:p>
    <w:tbl>
      <w:tblPr>
        <w:tblW w:w="94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97"/>
        <w:gridCol w:w="3059"/>
        <w:gridCol w:w="2006"/>
        <w:gridCol w:w="2849"/>
      </w:tblGrid>
      <w:tr w:rsidR="006A3E61" w:rsidRPr="00B51458" w:rsidTr="00D22722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br/>
              <w:t>№ </w:t>
            </w:r>
            <w:r w:rsidRPr="00B51458">
              <w:rPr>
                <w:rFonts w:ascii="TM Times New Roman" w:eastAsia="Times New Roman" w:hAnsi="TM Times New Roman" w:cs="TM 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r w:rsidRPr="00B51458">
              <w:rPr>
                <w:rFonts w:ascii="TM Times New Roman" w:eastAsia="Times New Roman" w:hAnsi="TM Times New Roman" w:cs="TM 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пособия, издательство, год издания</w:t>
            </w:r>
          </w:p>
        </w:tc>
        <w:tc>
          <w:tcPr>
            <w:tcW w:w="9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252525"/>
                <w:sz w:val="24"/>
                <w:szCs w:val="24"/>
                <w:lang w:eastAsia="ru-RU"/>
              </w:rPr>
            </w:pPr>
            <w:r w:rsidRPr="00B51458">
              <w:rPr>
                <w:rFonts w:ascii="TM Times New Roman" w:eastAsia="Times New Roman" w:hAnsi="TM Times New Roman" w:cs="TM Times New Roman"/>
                <w:b/>
                <w:bCs/>
                <w:color w:val="252525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r w:rsidRPr="00B51458">
              <w:rPr>
                <w:rFonts w:ascii="TM Times New Roman" w:eastAsia="Times New Roman" w:hAnsi="TM Times New Roman" w:cs="TM Times New Roman"/>
                <w:b/>
                <w:bCs/>
                <w:color w:val="000000"/>
                <w:sz w:val="24"/>
                <w:szCs w:val="24"/>
                <w:lang w:eastAsia="ru-RU"/>
              </w:rPr>
              <w:t>Авторы</w:t>
            </w:r>
          </w:p>
        </w:tc>
      </w:tr>
      <w:tr w:rsidR="006A3E61" w:rsidRPr="00B51458" w:rsidTr="00D22722">
        <w:trPr>
          <w:trHeight w:val="435"/>
        </w:trPr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Математика. Учебник</w:t>
            </w:r>
            <w:r w:rsidR="00D22722"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. В</w:t>
            </w:r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 xml:space="preserve"> 2-х частях. М.: «Просвещение», 20</w:t>
            </w:r>
            <w:r w:rsidR="00015C5F"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20</w:t>
            </w:r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Г.В.Дорофеев</w:t>
            </w:r>
            <w:proofErr w:type="spellEnd"/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Т.Н.Миракова</w:t>
            </w:r>
            <w:proofErr w:type="spellEnd"/>
          </w:p>
        </w:tc>
      </w:tr>
      <w:tr w:rsidR="006A3E61" w:rsidRPr="00B51458" w:rsidTr="00D22722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Математика. Рабочая тетрадь. В 2-</w:t>
            </w:r>
            <w:r w:rsidR="00015C5F"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х частях. М.: «Просвещение», 2020</w:t>
            </w:r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Г.В.Дорофеев</w:t>
            </w:r>
            <w:proofErr w:type="spellEnd"/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Т.Н.Миракова</w:t>
            </w:r>
            <w:proofErr w:type="spellEnd"/>
          </w:p>
        </w:tc>
      </w:tr>
      <w:tr w:rsidR="006A3E61" w:rsidRPr="00B51458" w:rsidTr="00D22722">
        <w:tc>
          <w:tcPr>
            <w:tcW w:w="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 xml:space="preserve">Математика. Методическое пособие к учебнику математика. </w:t>
            </w:r>
            <w:r w:rsidR="00015C5F"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 xml:space="preserve">2 класс. М.: </w:t>
            </w:r>
            <w:r w:rsidR="00015C5F"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lastRenderedPageBreak/>
              <w:t>«Просвещение», 2020</w:t>
            </w:r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8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Г.В.Дорофеев</w:t>
            </w:r>
            <w:proofErr w:type="spellEnd"/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6A3E61" w:rsidRPr="00B51458" w:rsidRDefault="006A3E61" w:rsidP="00B51458">
            <w:pPr>
              <w:spacing w:after="0" w:line="240" w:lineRule="auto"/>
              <w:ind w:left="1134"/>
              <w:jc w:val="both"/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1458">
              <w:rPr>
                <w:rFonts w:ascii="TM Times New Roman" w:eastAsia="Times New Roman" w:hAnsi="TM Times New Roman" w:cs="TM Times New Roman"/>
                <w:color w:val="000000"/>
                <w:sz w:val="24"/>
                <w:szCs w:val="24"/>
                <w:lang w:eastAsia="ru-RU"/>
              </w:rPr>
              <w:t>Т.Н.Миракова</w:t>
            </w:r>
            <w:proofErr w:type="spellEnd"/>
          </w:p>
        </w:tc>
      </w:tr>
    </w:tbl>
    <w:p w:rsidR="006A3E61" w:rsidRPr="00B51458" w:rsidRDefault="006A3E61" w:rsidP="00B51458">
      <w:pPr>
        <w:shd w:val="clear" w:color="auto" w:fill="FFFFFF"/>
        <w:spacing w:after="0" w:line="240" w:lineRule="auto"/>
        <w:ind w:left="1134"/>
        <w:jc w:val="both"/>
        <w:rPr>
          <w:rFonts w:ascii="TM Times New Roman" w:eastAsia="Times New Roman" w:hAnsi="TM Times New Roman" w:cs="TM Times New Roman"/>
          <w:color w:val="000000"/>
          <w:sz w:val="24"/>
          <w:szCs w:val="24"/>
          <w:lang w:eastAsia="ru-RU"/>
        </w:rPr>
      </w:pPr>
    </w:p>
    <w:sectPr w:rsidR="006A3E61" w:rsidRPr="00B51458" w:rsidSect="009E26A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M 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4753"/>
    <w:multiLevelType w:val="hybridMultilevel"/>
    <w:tmpl w:val="7B84F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DCD11A3"/>
    <w:multiLevelType w:val="multilevel"/>
    <w:tmpl w:val="94503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511E1B"/>
    <w:multiLevelType w:val="multilevel"/>
    <w:tmpl w:val="60368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D475EB"/>
    <w:multiLevelType w:val="multilevel"/>
    <w:tmpl w:val="FCF4C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FF4C2A"/>
    <w:multiLevelType w:val="hybridMultilevel"/>
    <w:tmpl w:val="3E6AC4CA"/>
    <w:lvl w:ilvl="0" w:tplc="229654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60C55"/>
    <w:multiLevelType w:val="multilevel"/>
    <w:tmpl w:val="99303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1D156B"/>
    <w:multiLevelType w:val="multilevel"/>
    <w:tmpl w:val="A9B0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D54ED"/>
    <w:multiLevelType w:val="multilevel"/>
    <w:tmpl w:val="42646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866316"/>
    <w:multiLevelType w:val="multilevel"/>
    <w:tmpl w:val="3BBAA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FF5E06"/>
    <w:multiLevelType w:val="multilevel"/>
    <w:tmpl w:val="BBC8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473CDA"/>
    <w:multiLevelType w:val="hybridMultilevel"/>
    <w:tmpl w:val="54D83B54"/>
    <w:lvl w:ilvl="0" w:tplc="41026D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A85ABD"/>
    <w:multiLevelType w:val="multilevel"/>
    <w:tmpl w:val="96E09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3856CC"/>
    <w:multiLevelType w:val="multilevel"/>
    <w:tmpl w:val="38383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7F5AB6"/>
    <w:multiLevelType w:val="multilevel"/>
    <w:tmpl w:val="5E28A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C71E9A"/>
    <w:multiLevelType w:val="multilevel"/>
    <w:tmpl w:val="5336C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DE4B32"/>
    <w:multiLevelType w:val="multilevel"/>
    <w:tmpl w:val="11DEF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E57959"/>
    <w:multiLevelType w:val="multilevel"/>
    <w:tmpl w:val="37342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533887"/>
    <w:multiLevelType w:val="multilevel"/>
    <w:tmpl w:val="8FFC5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4853AF"/>
    <w:multiLevelType w:val="multilevel"/>
    <w:tmpl w:val="592C6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62947CE"/>
    <w:multiLevelType w:val="hybridMultilevel"/>
    <w:tmpl w:val="C7B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B0A1A"/>
    <w:multiLevelType w:val="multilevel"/>
    <w:tmpl w:val="51C8D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646FD6"/>
    <w:multiLevelType w:val="multilevel"/>
    <w:tmpl w:val="7C72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3"/>
      <w:numFmt w:val="upperRoman"/>
      <w:lvlText w:val="%3."/>
      <w:lvlJc w:val="left"/>
      <w:pPr>
        <w:ind w:left="2520" w:hanging="72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A10440"/>
    <w:multiLevelType w:val="multilevel"/>
    <w:tmpl w:val="5F049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1"/>
  </w:num>
  <w:num w:numId="3">
    <w:abstractNumId w:val="11"/>
  </w:num>
  <w:num w:numId="4">
    <w:abstractNumId w:val="22"/>
  </w:num>
  <w:num w:numId="5">
    <w:abstractNumId w:val="13"/>
  </w:num>
  <w:num w:numId="6">
    <w:abstractNumId w:val="3"/>
  </w:num>
  <w:num w:numId="7">
    <w:abstractNumId w:val="9"/>
  </w:num>
  <w:num w:numId="8">
    <w:abstractNumId w:val="2"/>
  </w:num>
  <w:num w:numId="9">
    <w:abstractNumId w:val="7"/>
  </w:num>
  <w:num w:numId="10">
    <w:abstractNumId w:val="20"/>
  </w:num>
  <w:num w:numId="11">
    <w:abstractNumId w:val="1"/>
  </w:num>
  <w:num w:numId="12">
    <w:abstractNumId w:val="15"/>
  </w:num>
  <w:num w:numId="13">
    <w:abstractNumId w:val="5"/>
  </w:num>
  <w:num w:numId="14">
    <w:abstractNumId w:val="8"/>
  </w:num>
  <w:num w:numId="15">
    <w:abstractNumId w:val="16"/>
  </w:num>
  <w:num w:numId="16">
    <w:abstractNumId w:val="12"/>
  </w:num>
  <w:num w:numId="17">
    <w:abstractNumId w:val="17"/>
  </w:num>
  <w:num w:numId="18">
    <w:abstractNumId w:val="6"/>
  </w:num>
  <w:num w:numId="19">
    <w:abstractNumId w:val="14"/>
  </w:num>
  <w:num w:numId="20">
    <w:abstractNumId w:val="19"/>
  </w:num>
  <w:num w:numId="21">
    <w:abstractNumId w:val="4"/>
  </w:num>
  <w:num w:numId="22">
    <w:abstractNumId w:val="1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E61"/>
    <w:rsid w:val="00015C5F"/>
    <w:rsid w:val="002D20C6"/>
    <w:rsid w:val="00441A2F"/>
    <w:rsid w:val="0049615F"/>
    <w:rsid w:val="005C613B"/>
    <w:rsid w:val="00637737"/>
    <w:rsid w:val="006A3E61"/>
    <w:rsid w:val="00796942"/>
    <w:rsid w:val="007B3C57"/>
    <w:rsid w:val="009D066D"/>
    <w:rsid w:val="009E26A3"/>
    <w:rsid w:val="00AA3C76"/>
    <w:rsid w:val="00B45AF3"/>
    <w:rsid w:val="00B51458"/>
    <w:rsid w:val="00C61C80"/>
    <w:rsid w:val="00D22722"/>
    <w:rsid w:val="00E71911"/>
    <w:rsid w:val="00F76387"/>
    <w:rsid w:val="00FF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159CBD-C1DC-4ED5-B01E-E4AB9AB70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3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A3E61"/>
    <w:rPr>
      <w:i/>
      <w:iCs/>
    </w:rPr>
  </w:style>
  <w:style w:type="paragraph" w:styleId="a5">
    <w:name w:val="List Paragraph"/>
    <w:basedOn w:val="a"/>
    <w:uiPriority w:val="34"/>
    <w:qFormat/>
    <w:rsid w:val="00C61C80"/>
    <w:pPr>
      <w:ind w:left="720"/>
      <w:contextualSpacing/>
    </w:pPr>
  </w:style>
  <w:style w:type="character" w:customStyle="1" w:styleId="FontStyle28">
    <w:name w:val="Font Style28"/>
    <w:basedOn w:val="a0"/>
    <w:uiPriority w:val="99"/>
    <w:rsid w:val="00015C5F"/>
    <w:rPr>
      <w:rFonts w:ascii="Times New Roman" w:hAnsi="Times New Roman" w:cs="Times New Roman"/>
      <w:sz w:val="22"/>
      <w:szCs w:val="22"/>
    </w:rPr>
  </w:style>
  <w:style w:type="paragraph" w:styleId="a6">
    <w:name w:val="No Spacing"/>
    <w:uiPriority w:val="1"/>
    <w:qFormat/>
    <w:rsid w:val="00015C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15C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B3C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3C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6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3576A-AE23-4072-A827-74929CAEF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10</Pages>
  <Words>2332</Words>
  <Characters>13297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11</cp:revision>
  <cp:lastPrinted>2020-09-04T22:29:00Z</cp:lastPrinted>
  <dcterms:created xsi:type="dcterms:W3CDTF">2020-08-20T10:20:00Z</dcterms:created>
  <dcterms:modified xsi:type="dcterms:W3CDTF">2020-09-07T03:27:00Z</dcterms:modified>
</cp:coreProperties>
</file>