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34" w:rsidRPr="00476900" w:rsidRDefault="002F2016" w:rsidP="00852A34">
      <w:pPr>
        <w:ind w:left="7788"/>
        <w:jc w:val="center"/>
      </w:pPr>
      <w:r>
        <w:t xml:space="preserve">    </w:t>
      </w:r>
      <w:bookmarkStart w:id="0" w:name="_GoBack"/>
      <w:bookmarkEnd w:id="0"/>
    </w:p>
    <w:p w:rsidR="00855FBC" w:rsidRPr="00476900" w:rsidRDefault="00855FBC" w:rsidP="00855FBC">
      <w:pPr>
        <w:jc w:val="center"/>
      </w:pPr>
      <w:r w:rsidRPr="00476900">
        <w:t>МБОУ ООШ с.Верхний Нерген</w:t>
      </w:r>
    </w:p>
    <w:p w:rsidR="00855FBC" w:rsidRPr="00476900" w:rsidRDefault="00855FBC" w:rsidP="00855FBC"/>
    <w:p w:rsidR="00855FBC" w:rsidRPr="00476900" w:rsidRDefault="00855FBC" w:rsidP="00855FBC">
      <w:pPr>
        <w:jc w:val="center"/>
      </w:pPr>
      <w:r w:rsidRPr="00476900">
        <w:t>ПРИКАЗ</w:t>
      </w:r>
    </w:p>
    <w:p w:rsidR="00855FBC" w:rsidRPr="00476900" w:rsidRDefault="00855FBC" w:rsidP="00855FBC">
      <w:pPr>
        <w:tabs>
          <w:tab w:val="left" w:pos="7800"/>
        </w:tabs>
        <w:jc w:val="both"/>
      </w:pPr>
      <w:r w:rsidRPr="00476900">
        <w:t xml:space="preserve">от 18 января 2017 года </w:t>
      </w:r>
      <w:r w:rsidRPr="00476900">
        <w:tab/>
        <w:t xml:space="preserve">            № 7</w:t>
      </w:r>
    </w:p>
    <w:p w:rsidR="00855FBC" w:rsidRPr="00476900" w:rsidRDefault="00855FBC" w:rsidP="00855FBC">
      <w:r w:rsidRPr="00476900">
        <w:t xml:space="preserve">Об утверждении Положения об оплате труда </w:t>
      </w:r>
    </w:p>
    <w:p w:rsidR="00855FBC" w:rsidRPr="00476900" w:rsidRDefault="00855FBC" w:rsidP="00855FBC">
      <w:r w:rsidRPr="00476900">
        <w:t xml:space="preserve">работников Муниципального бюджетного </w:t>
      </w:r>
    </w:p>
    <w:p w:rsidR="00855FBC" w:rsidRPr="00476900" w:rsidRDefault="00855FBC" w:rsidP="00855FBC">
      <w:r w:rsidRPr="00476900">
        <w:t xml:space="preserve">общеобразовательного учреждения </w:t>
      </w:r>
    </w:p>
    <w:p w:rsidR="00855FBC" w:rsidRPr="00476900" w:rsidRDefault="00855FBC" w:rsidP="00855FBC">
      <w:r w:rsidRPr="00476900">
        <w:t>«Основная общеобразовательная школа</w:t>
      </w:r>
    </w:p>
    <w:p w:rsidR="00855FBC" w:rsidRPr="00476900" w:rsidRDefault="00855FBC" w:rsidP="00855FBC">
      <w:r w:rsidRPr="00476900">
        <w:t xml:space="preserve"> имени Григория Ходжера с.Верхний Нерген»</w:t>
      </w:r>
    </w:p>
    <w:p w:rsidR="00855FBC" w:rsidRPr="00476900" w:rsidRDefault="00855FBC" w:rsidP="00855FBC">
      <w:pPr>
        <w:spacing w:line="240" w:lineRule="exact"/>
        <w:jc w:val="center"/>
      </w:pPr>
    </w:p>
    <w:p w:rsidR="00855FBC" w:rsidRPr="00476900" w:rsidRDefault="00855FBC" w:rsidP="00855FBC">
      <w:pPr>
        <w:jc w:val="both"/>
      </w:pPr>
      <w:r w:rsidRPr="00476900">
        <w:t xml:space="preserve">           В целях совершенствования системы оплаты труда работников Муниципального бюджетного общеобразовательного учреждения «Основная общеобразовательная школа имени Григория Ходжера с.Верхний Нерген», в соотве</w:t>
      </w:r>
      <w:r w:rsidR="00463B18">
        <w:t>тствии с</w:t>
      </w:r>
      <w:r w:rsidRPr="00476900">
        <w:t xml:space="preserve"> Постановлением администрации муниципального района от 30 декабря 2016 года № 832</w:t>
      </w:r>
      <w:r w:rsidR="00463B18">
        <w:t xml:space="preserve"> «</w:t>
      </w:r>
      <w:r w:rsidR="00463B18" w:rsidRPr="00463B18">
        <w:t>Об утверждении Примерного положения об оплате труда работников муниципальных бюджетных, автономных организаций системы общего, дошкольного и дополнительного образования детей, районного методического кабинета, хозяйственно-эксплуатационной группы, подведомственных управлению образования администрации  Нанайского муниципального района Хабаровского края, Муниципального казенного учреждения «Централизованная бухгалтерия учреждений образования Нанайского муниципального района»</w:t>
      </w:r>
      <w:r w:rsidR="00463B18">
        <w:t>»</w:t>
      </w:r>
      <w:r w:rsidRPr="00476900">
        <w:t xml:space="preserve">, решением общего собрания работников </w:t>
      </w:r>
      <w:r w:rsidR="00463B18" w:rsidRPr="00463B18">
        <w:t>Муниципального бюджетного общеобразовательного учреждения «Основная общеобразовательная школа имени Григория Ходжера с.Верхний Нерген»</w:t>
      </w:r>
      <w:r w:rsidRPr="00476900">
        <w:t xml:space="preserve"> от 18 </w:t>
      </w:r>
      <w:r w:rsidR="00463B18">
        <w:t>января</w:t>
      </w:r>
      <w:r w:rsidRPr="00476900">
        <w:t xml:space="preserve"> 2017 года № 1</w:t>
      </w:r>
    </w:p>
    <w:p w:rsidR="00855FBC" w:rsidRPr="00476900" w:rsidRDefault="00855FBC" w:rsidP="00855FBC">
      <w:pPr>
        <w:jc w:val="both"/>
      </w:pPr>
    </w:p>
    <w:p w:rsidR="00855FBC" w:rsidRPr="00476900" w:rsidRDefault="00855FBC" w:rsidP="00855FBC">
      <w:pPr>
        <w:jc w:val="both"/>
      </w:pPr>
      <w:r w:rsidRPr="00476900">
        <w:t>ПРИКАЗЫВАЮ:</w:t>
      </w:r>
    </w:p>
    <w:p w:rsidR="00855FBC" w:rsidRPr="00476900" w:rsidRDefault="00855FBC" w:rsidP="00855FBC">
      <w:pPr>
        <w:jc w:val="both"/>
      </w:pPr>
    </w:p>
    <w:p w:rsidR="00855FBC" w:rsidRPr="00476900" w:rsidRDefault="00855FBC" w:rsidP="00476900">
      <w:pPr>
        <w:jc w:val="both"/>
      </w:pPr>
      <w:r w:rsidRPr="00476900">
        <w:tab/>
        <w:t xml:space="preserve">1. Утвердить прилагаемое Положения об оплате труда работников            Муниципального бюджетного общеобразовательного учреждения «Основная общеобразовательная школа имени Григория Ходжера с.Верхний Нерген» (далее – Положение). </w:t>
      </w:r>
    </w:p>
    <w:p w:rsidR="00463B18" w:rsidRDefault="00855FBC" w:rsidP="00476900">
      <w:pPr>
        <w:jc w:val="both"/>
      </w:pPr>
      <w:r w:rsidRPr="00476900">
        <w:tab/>
        <w:t>2. Признать утратившим силу приказ</w:t>
      </w:r>
      <w:r w:rsidR="00463B18">
        <w:t>ы:</w:t>
      </w:r>
    </w:p>
    <w:p w:rsidR="00463B18" w:rsidRDefault="00463B18" w:rsidP="00476900">
      <w:pPr>
        <w:jc w:val="both"/>
      </w:pPr>
      <w:r>
        <w:t>-</w:t>
      </w:r>
      <w:r w:rsidR="00855FBC" w:rsidRPr="00476900">
        <w:t xml:space="preserve"> от 11 января 2016 года № 3 «Об утверждении Положения об оплате труда работников Муниципального бюджетного общеобразовательного учреждения «Основная общеобразовательная школа имени Григория Ходжера с.Верхний Нерген»; </w:t>
      </w:r>
    </w:p>
    <w:p w:rsidR="00855FBC" w:rsidRPr="00476900" w:rsidRDefault="00463B18" w:rsidP="00476900">
      <w:pPr>
        <w:jc w:val="both"/>
      </w:pPr>
      <w:r>
        <w:t xml:space="preserve">- </w:t>
      </w:r>
      <w:r w:rsidR="00855FBC" w:rsidRPr="00476900">
        <w:t>от 01 сентября 2016 года № 148 «Об утверждении изменений в Положение об оплате труда работников Муниципального бюджетного общеобразовательного учреждения «Основная общеобразовательная школа имени Григория Ходжера с.Верхний Нерген».</w:t>
      </w:r>
    </w:p>
    <w:p w:rsidR="00855FBC" w:rsidRPr="00476900" w:rsidRDefault="00855FBC" w:rsidP="00476900">
      <w:pPr>
        <w:jc w:val="both"/>
      </w:pPr>
      <w:r w:rsidRPr="00476900">
        <w:tab/>
        <w:t xml:space="preserve">3. Настоящий приказ разместить на официальном сайте </w:t>
      </w:r>
      <w:r w:rsidR="00463B18" w:rsidRPr="00463B18">
        <w:t>Муниципального бюджетного общеобразовательного учреждения «Основная общеобразовательная школа имени Григория Ходжера с.Верхний Нерген»</w:t>
      </w:r>
      <w:r w:rsidR="00463B18">
        <w:t xml:space="preserve">  </w:t>
      </w:r>
      <w:r w:rsidRPr="00476900">
        <w:t>в сети Интернет.</w:t>
      </w:r>
    </w:p>
    <w:p w:rsidR="00855FBC" w:rsidRPr="00476900" w:rsidRDefault="00855FBC" w:rsidP="00476900">
      <w:pPr>
        <w:ind w:firstLine="567"/>
        <w:jc w:val="both"/>
      </w:pPr>
      <w:r w:rsidRPr="00476900">
        <w:t xml:space="preserve"> 4. Контроль за исполнением настоящего приказа оставляю за собой.         </w:t>
      </w:r>
    </w:p>
    <w:p w:rsidR="00855FBC" w:rsidRPr="00476900" w:rsidRDefault="00855FBC" w:rsidP="00476900">
      <w:pPr>
        <w:jc w:val="both"/>
      </w:pPr>
      <w:r w:rsidRPr="00476900">
        <w:t xml:space="preserve">        5.Настоящий приказ вступает в силу после его официального опубликования (обнародования), и распространяется на правоотношения, возникшие с 01 января 2017 года. </w:t>
      </w:r>
    </w:p>
    <w:p w:rsidR="00855FBC" w:rsidRPr="00476900" w:rsidRDefault="00855FBC" w:rsidP="00855FBC"/>
    <w:p w:rsidR="00855FBC" w:rsidRPr="00476900" w:rsidRDefault="00855FBC" w:rsidP="00855FBC"/>
    <w:p w:rsidR="00855FBC" w:rsidRPr="00476900" w:rsidRDefault="00855FBC" w:rsidP="00855FBC"/>
    <w:p w:rsidR="00102F28" w:rsidRPr="00476900" w:rsidRDefault="00855FBC" w:rsidP="00476900">
      <w:r w:rsidRPr="00476900">
        <w:t xml:space="preserve">Директор                                                                                                    </w:t>
      </w:r>
      <w:r w:rsidR="00476900" w:rsidRPr="00476900">
        <w:t xml:space="preserve">            </w:t>
      </w:r>
      <w:r w:rsidRPr="00476900">
        <w:t xml:space="preserve"> Т.Г.Загородняя</w:t>
      </w:r>
    </w:p>
    <w:sectPr w:rsidR="00102F28" w:rsidRPr="00476900" w:rsidSect="00425AC9">
      <w:headerReference w:type="default" r:id="rId9"/>
      <w:pgSz w:w="11906" w:h="16838"/>
      <w:pgMar w:top="76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FA" w:rsidRDefault="001F08FA" w:rsidP="00FA4320">
      <w:r>
        <w:separator/>
      </w:r>
    </w:p>
  </w:endnote>
  <w:endnote w:type="continuationSeparator" w:id="0">
    <w:p w:rsidR="001F08FA" w:rsidRDefault="001F08FA" w:rsidP="00FA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FA" w:rsidRDefault="001F08FA" w:rsidP="00FA4320">
      <w:r>
        <w:separator/>
      </w:r>
    </w:p>
  </w:footnote>
  <w:footnote w:type="continuationSeparator" w:id="0">
    <w:p w:rsidR="001F08FA" w:rsidRDefault="001F08FA" w:rsidP="00FA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85234"/>
      <w:docPartObj>
        <w:docPartGallery w:val="Page Numbers (Top of Page)"/>
        <w:docPartUnique/>
      </w:docPartObj>
    </w:sdtPr>
    <w:sdtEndPr/>
    <w:sdtContent>
      <w:p w:rsidR="00E36EFB" w:rsidRDefault="004028D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9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6EFB" w:rsidRDefault="00E36E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B5E"/>
    <w:multiLevelType w:val="hybridMultilevel"/>
    <w:tmpl w:val="30548604"/>
    <w:lvl w:ilvl="0" w:tplc="7FD46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C68"/>
    <w:rsid w:val="00001095"/>
    <w:rsid w:val="0000223E"/>
    <w:rsid w:val="00006158"/>
    <w:rsid w:val="000251D8"/>
    <w:rsid w:val="0004758A"/>
    <w:rsid w:val="00054757"/>
    <w:rsid w:val="00070C25"/>
    <w:rsid w:val="00085BB4"/>
    <w:rsid w:val="00087808"/>
    <w:rsid w:val="000F4541"/>
    <w:rsid w:val="00102F28"/>
    <w:rsid w:val="00135052"/>
    <w:rsid w:val="00175BED"/>
    <w:rsid w:val="00177480"/>
    <w:rsid w:val="001A2C34"/>
    <w:rsid w:val="001F08FA"/>
    <w:rsid w:val="001F0E51"/>
    <w:rsid w:val="002439DE"/>
    <w:rsid w:val="00275767"/>
    <w:rsid w:val="00282D64"/>
    <w:rsid w:val="002848FE"/>
    <w:rsid w:val="00286A38"/>
    <w:rsid w:val="002B1074"/>
    <w:rsid w:val="002D3B69"/>
    <w:rsid w:val="002F2016"/>
    <w:rsid w:val="0030219C"/>
    <w:rsid w:val="00305352"/>
    <w:rsid w:val="003314BF"/>
    <w:rsid w:val="00333A7B"/>
    <w:rsid w:val="003457F2"/>
    <w:rsid w:val="003469F0"/>
    <w:rsid w:val="00372224"/>
    <w:rsid w:val="00385C26"/>
    <w:rsid w:val="003B086C"/>
    <w:rsid w:val="003D14B4"/>
    <w:rsid w:val="004028D9"/>
    <w:rsid w:val="0042238F"/>
    <w:rsid w:val="00425AC9"/>
    <w:rsid w:val="004306BA"/>
    <w:rsid w:val="00433D1D"/>
    <w:rsid w:val="004405A7"/>
    <w:rsid w:val="00463B18"/>
    <w:rsid w:val="00473A75"/>
    <w:rsid w:val="00473F13"/>
    <w:rsid w:val="00475BBA"/>
    <w:rsid w:val="00476900"/>
    <w:rsid w:val="00496035"/>
    <w:rsid w:val="004F081F"/>
    <w:rsid w:val="004F279F"/>
    <w:rsid w:val="0050455B"/>
    <w:rsid w:val="00513A00"/>
    <w:rsid w:val="0055106C"/>
    <w:rsid w:val="0055348F"/>
    <w:rsid w:val="00556749"/>
    <w:rsid w:val="0056797B"/>
    <w:rsid w:val="00571264"/>
    <w:rsid w:val="005752FA"/>
    <w:rsid w:val="005A5C9D"/>
    <w:rsid w:val="005C335D"/>
    <w:rsid w:val="005D2ACE"/>
    <w:rsid w:val="005E564C"/>
    <w:rsid w:val="005F5E44"/>
    <w:rsid w:val="005F7CA6"/>
    <w:rsid w:val="00644476"/>
    <w:rsid w:val="006537E8"/>
    <w:rsid w:val="006F1EC4"/>
    <w:rsid w:val="0070154F"/>
    <w:rsid w:val="00704C68"/>
    <w:rsid w:val="007509A8"/>
    <w:rsid w:val="00750A39"/>
    <w:rsid w:val="00781324"/>
    <w:rsid w:val="007B24B2"/>
    <w:rsid w:val="007C4D44"/>
    <w:rsid w:val="007D6717"/>
    <w:rsid w:val="007E7E37"/>
    <w:rsid w:val="00804BE7"/>
    <w:rsid w:val="008167F8"/>
    <w:rsid w:val="00822933"/>
    <w:rsid w:val="008337EF"/>
    <w:rsid w:val="00852A34"/>
    <w:rsid w:val="00855FBC"/>
    <w:rsid w:val="00902C38"/>
    <w:rsid w:val="009122F0"/>
    <w:rsid w:val="0092720C"/>
    <w:rsid w:val="009436B2"/>
    <w:rsid w:val="00975358"/>
    <w:rsid w:val="009769A5"/>
    <w:rsid w:val="009E49EC"/>
    <w:rsid w:val="009F6FE5"/>
    <w:rsid w:val="00A023EC"/>
    <w:rsid w:val="00A11CDF"/>
    <w:rsid w:val="00A1711F"/>
    <w:rsid w:val="00A40EC3"/>
    <w:rsid w:val="00A57F4A"/>
    <w:rsid w:val="00A63A19"/>
    <w:rsid w:val="00A753C5"/>
    <w:rsid w:val="00A75E75"/>
    <w:rsid w:val="00AC44A6"/>
    <w:rsid w:val="00B32A4F"/>
    <w:rsid w:val="00B34283"/>
    <w:rsid w:val="00B42F95"/>
    <w:rsid w:val="00B660E1"/>
    <w:rsid w:val="00B82F91"/>
    <w:rsid w:val="00B9365F"/>
    <w:rsid w:val="00BB0895"/>
    <w:rsid w:val="00BC3E5B"/>
    <w:rsid w:val="00BC680B"/>
    <w:rsid w:val="00BD34BF"/>
    <w:rsid w:val="00BD5BFD"/>
    <w:rsid w:val="00BF4315"/>
    <w:rsid w:val="00BF7A01"/>
    <w:rsid w:val="00C07297"/>
    <w:rsid w:val="00C13366"/>
    <w:rsid w:val="00C4349D"/>
    <w:rsid w:val="00C43F7E"/>
    <w:rsid w:val="00C537C7"/>
    <w:rsid w:val="00C66EA8"/>
    <w:rsid w:val="00C77E1B"/>
    <w:rsid w:val="00C877CD"/>
    <w:rsid w:val="00CC5B99"/>
    <w:rsid w:val="00CD7A37"/>
    <w:rsid w:val="00CD7C93"/>
    <w:rsid w:val="00CF1633"/>
    <w:rsid w:val="00CF49C3"/>
    <w:rsid w:val="00D12F15"/>
    <w:rsid w:val="00D13F1A"/>
    <w:rsid w:val="00D22B77"/>
    <w:rsid w:val="00D345FC"/>
    <w:rsid w:val="00D60FD4"/>
    <w:rsid w:val="00D80999"/>
    <w:rsid w:val="00D909F2"/>
    <w:rsid w:val="00DD0B70"/>
    <w:rsid w:val="00DF0ED3"/>
    <w:rsid w:val="00DF6499"/>
    <w:rsid w:val="00DF735F"/>
    <w:rsid w:val="00E16B8F"/>
    <w:rsid w:val="00E266EE"/>
    <w:rsid w:val="00E3214C"/>
    <w:rsid w:val="00E33058"/>
    <w:rsid w:val="00E355F6"/>
    <w:rsid w:val="00E36EFB"/>
    <w:rsid w:val="00E46645"/>
    <w:rsid w:val="00E572BB"/>
    <w:rsid w:val="00E61297"/>
    <w:rsid w:val="00E67317"/>
    <w:rsid w:val="00E67E14"/>
    <w:rsid w:val="00E97487"/>
    <w:rsid w:val="00EC65F1"/>
    <w:rsid w:val="00EC6FAB"/>
    <w:rsid w:val="00ED2D2A"/>
    <w:rsid w:val="00EE10D5"/>
    <w:rsid w:val="00EF7069"/>
    <w:rsid w:val="00F3598F"/>
    <w:rsid w:val="00F40431"/>
    <w:rsid w:val="00FA4320"/>
    <w:rsid w:val="00FC77B8"/>
    <w:rsid w:val="00FD50FB"/>
    <w:rsid w:val="00FE1CFC"/>
    <w:rsid w:val="00FE6C5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04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72224"/>
    <w:pPr>
      <w:widowControl w:val="0"/>
      <w:autoSpaceDE w:val="0"/>
      <w:autoSpaceDN w:val="0"/>
      <w:adjustRightInd w:val="0"/>
      <w:spacing w:line="269" w:lineRule="exact"/>
      <w:ind w:firstLine="571"/>
      <w:jc w:val="both"/>
    </w:pPr>
  </w:style>
  <w:style w:type="table" w:styleId="a3">
    <w:name w:val="Table Grid"/>
    <w:basedOn w:val="a1"/>
    <w:uiPriority w:val="59"/>
    <w:rsid w:val="0037222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4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3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32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6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0B58D81-7C7C-40E2-83DA-FB2B8385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59</cp:revision>
  <cp:lastPrinted>2017-02-04T07:09:00Z</cp:lastPrinted>
  <dcterms:created xsi:type="dcterms:W3CDTF">2013-07-16T04:47:00Z</dcterms:created>
  <dcterms:modified xsi:type="dcterms:W3CDTF">2017-02-04T07:12:00Z</dcterms:modified>
</cp:coreProperties>
</file>