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44" w:rsidRPr="008F0A44" w:rsidRDefault="00700B22" w:rsidP="008F0A44">
      <w:pPr>
        <w:pStyle w:val="Default"/>
        <w:jc w:val="both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eastAsia="ru-RU"/>
        </w:rPr>
        <w:drawing>
          <wp:inline distT="0" distB="0" distL="0" distR="0">
            <wp:extent cx="6448425" cy="8162925"/>
            <wp:effectExtent l="0" t="0" r="9525" b="9525"/>
            <wp:docPr id="1" name="Рисунок 1" descr="E:\переч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речен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47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F0A44">
        <w:rPr>
          <w:sz w:val="22"/>
          <w:szCs w:val="22"/>
        </w:rPr>
        <w:t xml:space="preserve">      </w:t>
      </w:r>
      <w:r w:rsidR="008F0A44" w:rsidRPr="008F0A44">
        <w:rPr>
          <w:sz w:val="22"/>
          <w:szCs w:val="22"/>
        </w:rPr>
        <w:t xml:space="preserve">3.1.4. в случае нарушения в учреждении требований к защите персональных данных принимать необходимые меры по восстановлению нарушенных прав субъектов персональных данных;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F0A44">
        <w:rPr>
          <w:sz w:val="22"/>
          <w:szCs w:val="22"/>
        </w:rPr>
        <w:t xml:space="preserve">3.1.5. ответственный за обработку персональных данных вправе иметь доступ к информации, касающейся обработки персональных данных, включающей: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 w:rsidRPr="008F0A44">
        <w:rPr>
          <w:sz w:val="22"/>
          <w:szCs w:val="22"/>
        </w:rPr>
        <w:t xml:space="preserve">1) цели обработки персональных данных;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 w:rsidRPr="008F0A44">
        <w:rPr>
          <w:sz w:val="22"/>
          <w:szCs w:val="22"/>
        </w:rPr>
        <w:t xml:space="preserve">2) категории обрабатываемых персональных данных;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 w:rsidRPr="008F0A44">
        <w:rPr>
          <w:sz w:val="22"/>
          <w:szCs w:val="22"/>
        </w:rPr>
        <w:lastRenderedPageBreak/>
        <w:t xml:space="preserve">3) категории субъектов, персональные данные которых обрабатываются;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 w:rsidRPr="008F0A44">
        <w:rPr>
          <w:sz w:val="22"/>
          <w:szCs w:val="22"/>
        </w:rPr>
        <w:t xml:space="preserve">4) правовые основания обработки персональных данных;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 w:rsidRPr="008F0A44">
        <w:rPr>
          <w:sz w:val="22"/>
          <w:szCs w:val="22"/>
        </w:rPr>
        <w:t xml:space="preserve">5) перечень действий с персональными данными, общее описание используемых в учреждении способов обработки персональных данных;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 w:rsidRPr="008F0A44">
        <w:rPr>
          <w:sz w:val="22"/>
          <w:szCs w:val="22"/>
        </w:rPr>
        <w:t xml:space="preserve">6) 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наименования этих средств;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 w:rsidRPr="008F0A44">
        <w:rPr>
          <w:sz w:val="22"/>
          <w:szCs w:val="22"/>
        </w:rPr>
        <w:t xml:space="preserve">7) дату начала обработки персональных данных;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 w:rsidRPr="008F0A44">
        <w:rPr>
          <w:sz w:val="22"/>
          <w:szCs w:val="22"/>
        </w:rPr>
        <w:t xml:space="preserve">8) срок или условия прекращения обработки персональных данных;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 w:rsidRPr="008F0A44">
        <w:rPr>
          <w:sz w:val="22"/>
          <w:szCs w:val="22"/>
        </w:rPr>
        <w:t xml:space="preserve">9) сведения о наличии или об отсутствии трансграничной передачи персональных данных в процессе их обработки;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 w:rsidRPr="008F0A44">
        <w:rPr>
          <w:sz w:val="22"/>
          <w:szCs w:val="22"/>
        </w:rPr>
        <w:t xml:space="preserve">10)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8F0A44">
        <w:rPr>
          <w:sz w:val="22"/>
          <w:szCs w:val="22"/>
        </w:rPr>
        <w:t xml:space="preserve">3.1.6. 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данных; </w:t>
      </w:r>
      <w:proofErr w:type="gramEnd"/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0A44">
        <w:rPr>
          <w:sz w:val="22"/>
          <w:szCs w:val="22"/>
        </w:rPr>
        <w:t xml:space="preserve">3.1.7. участвовать в разработке мероприятий по совершенствованию безопасности персональных данных;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F0A44">
        <w:rPr>
          <w:sz w:val="22"/>
          <w:szCs w:val="22"/>
        </w:rPr>
        <w:t xml:space="preserve">3.1.8. инициировать проведение служебных проверок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F0A44">
        <w:rPr>
          <w:sz w:val="22"/>
          <w:szCs w:val="22"/>
        </w:rPr>
        <w:t xml:space="preserve">3.1.9. обращаться к директору учреждения с предложением о приостановке процесса обработки персональных данных или отстранению от работы работников учреждения, уполномоченных на обработку персональных данных, в случаях нарушения установленной технологии обработки персональных данных или нарушения режима конфиденциальности; </w:t>
      </w:r>
    </w:p>
    <w:p w:rsidR="008F0A44" w:rsidRPr="008F0A44" w:rsidRDefault="008F0A44" w:rsidP="008F0A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0A44">
        <w:rPr>
          <w:sz w:val="22"/>
          <w:szCs w:val="22"/>
        </w:rPr>
        <w:t xml:space="preserve">3.1.10. давать свои предложения по совершенствованию организационных, технологических и технических мер защиты персональных данных в учреждении; </w:t>
      </w:r>
    </w:p>
    <w:p w:rsidR="006040C2" w:rsidRPr="008F0A44" w:rsidRDefault="008F0A44" w:rsidP="008F0A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F0A44">
        <w:rPr>
          <w:rFonts w:ascii="Times New Roman" w:hAnsi="Times New Roman" w:cs="Times New Roman"/>
        </w:rPr>
        <w:t>3.1.11. привлекать к реализации мер, направленных на обеспечение безопасности персональных данных, обрабатываемых в учреждение, иных работников учреждения.</w:t>
      </w:r>
    </w:p>
    <w:sectPr w:rsidR="006040C2" w:rsidRPr="008F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F"/>
    <w:rsid w:val="006040C2"/>
    <w:rsid w:val="00700B22"/>
    <w:rsid w:val="007C051F"/>
    <w:rsid w:val="008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2009-12-31T14:15:00Z</dcterms:created>
  <dcterms:modified xsi:type="dcterms:W3CDTF">2018-07-17T05:30:00Z</dcterms:modified>
</cp:coreProperties>
</file>